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DF143E1" w:rsidR="008A0E08" w:rsidRPr="006C2144" w:rsidRDefault="009E4CF4">
      <w:pPr>
        <w:spacing w:after="180"/>
        <w:jc w:val="both"/>
        <w:rPr>
          <w:b/>
          <w:sz w:val="24"/>
          <w:szCs w:val="24"/>
          <w:lang w:val="fr-CA"/>
        </w:rPr>
      </w:pPr>
      <w:r w:rsidRPr="006C2144">
        <w:rPr>
          <w:b/>
          <w:sz w:val="24"/>
          <w:szCs w:val="24"/>
          <w:lang w:val="fr-CA"/>
        </w:rPr>
        <w:t xml:space="preserve">Politique de confidentialité </w:t>
      </w:r>
      <w:r w:rsidR="00DF6AA5">
        <w:rPr>
          <w:b/>
          <w:sz w:val="24"/>
          <w:szCs w:val="24"/>
          <w:lang w:val="fr-CA"/>
        </w:rPr>
        <w:t>–</w:t>
      </w:r>
      <w:r w:rsidRPr="006C2144">
        <w:rPr>
          <w:b/>
          <w:sz w:val="24"/>
          <w:szCs w:val="24"/>
          <w:lang w:val="fr-CA"/>
        </w:rPr>
        <w:t xml:space="preserve"> </w:t>
      </w:r>
      <w:r w:rsidR="009937CD">
        <w:rPr>
          <w:b/>
          <w:sz w:val="24"/>
          <w:szCs w:val="24"/>
          <w:lang w:val="fr-CA"/>
        </w:rPr>
        <w:t>NordCueille</w:t>
      </w:r>
      <w:r w:rsidRPr="006C2144">
        <w:rPr>
          <w:b/>
          <w:sz w:val="24"/>
          <w:szCs w:val="24"/>
          <w:lang w:val="fr-CA"/>
        </w:rPr>
        <w:t xml:space="preserve"> </w:t>
      </w:r>
    </w:p>
    <w:p w14:paraId="00000002" w14:textId="77777777" w:rsidR="008A0E08" w:rsidRPr="006C2144" w:rsidRDefault="008A0E08">
      <w:pPr>
        <w:pBdr>
          <w:top w:val="nil"/>
          <w:left w:val="nil"/>
          <w:bottom w:val="nil"/>
          <w:right w:val="nil"/>
          <w:between w:val="nil"/>
        </w:pBdr>
        <w:jc w:val="both"/>
        <w:rPr>
          <w:lang w:val="fr-CA"/>
        </w:rPr>
      </w:pPr>
    </w:p>
    <w:p w14:paraId="2AF645ED" w14:textId="2FA6ABD3" w:rsidR="004F47E5" w:rsidRDefault="009E4CF4">
      <w:pPr>
        <w:pBdr>
          <w:top w:val="nil"/>
          <w:left w:val="nil"/>
          <w:bottom w:val="nil"/>
          <w:right w:val="nil"/>
          <w:between w:val="nil"/>
        </w:pBdr>
        <w:ind w:firstLine="720"/>
        <w:jc w:val="both"/>
        <w:rPr>
          <w:lang w:val="fr-CA"/>
        </w:rPr>
      </w:pPr>
      <w:r w:rsidRPr="006C2144">
        <w:rPr>
          <w:lang w:val="fr-CA"/>
        </w:rPr>
        <w:t xml:space="preserve">Merci de visiter le site Internet de </w:t>
      </w:r>
      <w:r w:rsidR="009937CD">
        <w:rPr>
          <w:lang w:val="fr-CA"/>
        </w:rPr>
        <w:t>NORDCUEILLE</w:t>
      </w:r>
      <w:r w:rsidRPr="006C2144">
        <w:rPr>
          <w:lang w:val="fr-CA"/>
        </w:rPr>
        <w:t xml:space="preserve"> et de prendre connaissance de sa politique de confidentialité (ci-après la Politique).</w:t>
      </w:r>
      <w:r w:rsidR="004F47E5">
        <w:rPr>
          <w:lang w:val="fr-CA"/>
        </w:rPr>
        <w:t xml:space="preserve"> </w:t>
      </w:r>
    </w:p>
    <w:p w14:paraId="30200765" w14:textId="77777777" w:rsidR="004F47E5" w:rsidRDefault="004F47E5">
      <w:pPr>
        <w:pBdr>
          <w:top w:val="nil"/>
          <w:left w:val="nil"/>
          <w:bottom w:val="nil"/>
          <w:right w:val="nil"/>
          <w:between w:val="nil"/>
        </w:pBdr>
        <w:ind w:firstLine="720"/>
        <w:jc w:val="both"/>
        <w:rPr>
          <w:lang w:val="fr-CA"/>
        </w:rPr>
      </w:pPr>
    </w:p>
    <w:p w14:paraId="00000003" w14:textId="56A3954E" w:rsidR="008A0E08" w:rsidRPr="006C2144" w:rsidRDefault="004F47E5">
      <w:pPr>
        <w:pBdr>
          <w:top w:val="nil"/>
          <w:left w:val="nil"/>
          <w:bottom w:val="nil"/>
          <w:right w:val="nil"/>
          <w:between w:val="nil"/>
        </w:pBdr>
        <w:ind w:firstLine="720"/>
        <w:jc w:val="both"/>
        <w:rPr>
          <w:lang w:val="fr-CA"/>
        </w:rPr>
      </w:pPr>
      <w:r>
        <w:rPr>
          <w:lang w:val="fr-CA"/>
        </w:rPr>
        <w:t>En naviguant sur notre site Internet</w:t>
      </w:r>
      <w:r w:rsidR="00937798">
        <w:rPr>
          <w:lang w:val="fr-CA"/>
        </w:rPr>
        <w:t xml:space="preserve"> ou</w:t>
      </w:r>
      <w:r>
        <w:rPr>
          <w:lang w:val="fr-CA"/>
        </w:rPr>
        <w:t xml:space="preserve"> en utilisant nos</w:t>
      </w:r>
      <w:r w:rsidR="00937798">
        <w:rPr>
          <w:lang w:val="fr-CA"/>
        </w:rPr>
        <w:t xml:space="preserve"> systèmes ou nos</w:t>
      </w:r>
      <w:r>
        <w:rPr>
          <w:lang w:val="fr-CA"/>
        </w:rPr>
        <w:t xml:space="preserve"> services, vous reconnaissez avoir lu et compris la présente politique et consentez à ce que vos données et renseignements personnels soient traités en conformité avec cette dernière, le cas échéant.  </w:t>
      </w:r>
    </w:p>
    <w:p w14:paraId="00000004" w14:textId="77777777" w:rsidR="008A0E08" w:rsidRPr="006C2144" w:rsidRDefault="008A0E08">
      <w:pPr>
        <w:pBdr>
          <w:top w:val="nil"/>
          <w:left w:val="nil"/>
          <w:bottom w:val="nil"/>
          <w:right w:val="nil"/>
          <w:between w:val="nil"/>
        </w:pBdr>
        <w:ind w:firstLine="720"/>
        <w:jc w:val="both"/>
        <w:rPr>
          <w:lang w:val="fr-CA"/>
        </w:rPr>
      </w:pPr>
    </w:p>
    <w:p w14:paraId="00000005" w14:textId="77777777" w:rsidR="008A0E08" w:rsidRPr="006C2144" w:rsidRDefault="009E4CF4">
      <w:pPr>
        <w:pBdr>
          <w:top w:val="nil"/>
          <w:left w:val="nil"/>
          <w:bottom w:val="nil"/>
          <w:right w:val="nil"/>
          <w:between w:val="nil"/>
        </w:pBdr>
        <w:jc w:val="both"/>
        <w:rPr>
          <w:lang w:val="fr-CA"/>
        </w:rPr>
      </w:pPr>
      <w:r w:rsidRPr="006C2144">
        <w:rPr>
          <w:lang w:val="fr-CA"/>
        </w:rPr>
        <w:t xml:space="preserve">La présente politique de confidentialité est composée des éléments suivants : </w:t>
      </w:r>
    </w:p>
    <w:p w14:paraId="00000006" w14:textId="3ED91FDE" w:rsidR="008A0E08" w:rsidRPr="00584361" w:rsidRDefault="009E4CF4">
      <w:pPr>
        <w:numPr>
          <w:ilvl w:val="0"/>
          <w:numId w:val="1"/>
        </w:numPr>
        <w:pBdr>
          <w:top w:val="nil"/>
          <w:left w:val="nil"/>
          <w:bottom w:val="nil"/>
          <w:right w:val="nil"/>
          <w:between w:val="nil"/>
        </w:pBdr>
        <w:jc w:val="both"/>
        <w:rPr>
          <w:lang w:val="fr-CA"/>
        </w:rPr>
      </w:pPr>
      <w:r w:rsidRPr="00584361">
        <w:rPr>
          <w:lang w:val="fr-CA"/>
        </w:rPr>
        <w:t>Objectifs de la politique de confidentialité,</w:t>
      </w:r>
    </w:p>
    <w:p w14:paraId="00000007" w14:textId="77777777" w:rsidR="008A0E08" w:rsidRDefault="009E4CF4">
      <w:pPr>
        <w:numPr>
          <w:ilvl w:val="0"/>
          <w:numId w:val="1"/>
        </w:numPr>
        <w:pBdr>
          <w:top w:val="nil"/>
          <w:left w:val="nil"/>
          <w:bottom w:val="nil"/>
          <w:right w:val="nil"/>
          <w:between w:val="nil"/>
        </w:pBdr>
        <w:jc w:val="both"/>
      </w:pPr>
      <w:r>
        <w:t xml:space="preserve">Entrée </w:t>
      </w:r>
      <w:proofErr w:type="spellStart"/>
      <w:r>
        <w:t>en</w:t>
      </w:r>
      <w:proofErr w:type="spellEnd"/>
      <w:r>
        <w:t xml:space="preserve"> </w:t>
      </w:r>
      <w:proofErr w:type="spellStart"/>
      <w:r>
        <w:t>vigueur</w:t>
      </w:r>
      <w:proofErr w:type="spellEnd"/>
      <w:r>
        <w:t xml:space="preserve">, </w:t>
      </w:r>
    </w:p>
    <w:p w14:paraId="00000008" w14:textId="77777777" w:rsidR="008A0E08" w:rsidRPr="00584361" w:rsidRDefault="009E4CF4">
      <w:pPr>
        <w:numPr>
          <w:ilvl w:val="0"/>
          <w:numId w:val="1"/>
        </w:numPr>
        <w:pBdr>
          <w:top w:val="nil"/>
          <w:left w:val="nil"/>
          <w:bottom w:val="nil"/>
          <w:right w:val="nil"/>
          <w:between w:val="nil"/>
        </w:pBdr>
        <w:jc w:val="both"/>
        <w:rPr>
          <w:lang w:val="fr-CA"/>
        </w:rPr>
      </w:pPr>
      <w:r w:rsidRPr="00584361">
        <w:rPr>
          <w:lang w:val="fr-CA"/>
        </w:rPr>
        <w:t xml:space="preserve">Modalités de recueil du consentement, </w:t>
      </w:r>
    </w:p>
    <w:p w14:paraId="00000009" w14:textId="77777777" w:rsidR="008A0E08" w:rsidRPr="00584361" w:rsidRDefault="009E4CF4">
      <w:pPr>
        <w:numPr>
          <w:ilvl w:val="0"/>
          <w:numId w:val="1"/>
        </w:numPr>
        <w:pBdr>
          <w:top w:val="nil"/>
          <w:left w:val="nil"/>
          <w:bottom w:val="nil"/>
          <w:right w:val="nil"/>
          <w:between w:val="nil"/>
        </w:pBdr>
        <w:jc w:val="both"/>
        <w:rPr>
          <w:lang w:val="fr-CA"/>
        </w:rPr>
      </w:pPr>
      <w:r w:rsidRPr="00584361">
        <w:rPr>
          <w:lang w:val="fr-CA"/>
        </w:rPr>
        <w:t>Objectifs de la collecte de données,</w:t>
      </w:r>
    </w:p>
    <w:p w14:paraId="0000000A" w14:textId="77777777" w:rsidR="008A0E08" w:rsidRPr="00584361" w:rsidRDefault="009E4CF4">
      <w:pPr>
        <w:numPr>
          <w:ilvl w:val="0"/>
          <w:numId w:val="1"/>
        </w:numPr>
        <w:pBdr>
          <w:top w:val="nil"/>
          <w:left w:val="nil"/>
          <w:bottom w:val="nil"/>
          <w:right w:val="nil"/>
          <w:between w:val="nil"/>
        </w:pBdr>
        <w:jc w:val="both"/>
        <w:rPr>
          <w:lang w:val="fr-CA"/>
        </w:rPr>
      </w:pPr>
      <w:r w:rsidRPr="00584361">
        <w:rPr>
          <w:lang w:val="fr-CA"/>
        </w:rPr>
        <w:t>Finalités de traitements des données,</w:t>
      </w:r>
    </w:p>
    <w:p w14:paraId="0000000B" w14:textId="77777777" w:rsidR="008A0E08" w:rsidRDefault="009E4CF4">
      <w:pPr>
        <w:numPr>
          <w:ilvl w:val="0"/>
          <w:numId w:val="1"/>
        </w:numPr>
        <w:pBdr>
          <w:top w:val="nil"/>
          <w:left w:val="nil"/>
          <w:bottom w:val="nil"/>
          <w:right w:val="nil"/>
          <w:between w:val="nil"/>
        </w:pBdr>
        <w:jc w:val="both"/>
      </w:pPr>
      <w:proofErr w:type="spellStart"/>
      <w:r>
        <w:t>Renseignements</w:t>
      </w:r>
      <w:proofErr w:type="spellEnd"/>
      <w:r>
        <w:t xml:space="preserve"> personnels </w:t>
      </w:r>
      <w:proofErr w:type="spellStart"/>
      <w:r>
        <w:t>collectés</w:t>
      </w:r>
      <w:proofErr w:type="spellEnd"/>
      <w:r>
        <w:t>,</w:t>
      </w:r>
    </w:p>
    <w:p w14:paraId="0000000C" w14:textId="7C39507D" w:rsidR="008A0E08" w:rsidRPr="00DB5B06" w:rsidRDefault="009E4CF4">
      <w:pPr>
        <w:numPr>
          <w:ilvl w:val="0"/>
          <w:numId w:val="1"/>
        </w:numPr>
        <w:pBdr>
          <w:top w:val="nil"/>
          <w:left w:val="nil"/>
          <w:bottom w:val="nil"/>
          <w:right w:val="nil"/>
          <w:between w:val="nil"/>
        </w:pBdr>
        <w:jc w:val="both"/>
        <w:rPr>
          <w:lang w:val="fr-CA"/>
        </w:rPr>
      </w:pPr>
      <w:r w:rsidRPr="00DB5B06">
        <w:rPr>
          <w:lang w:val="fr-CA"/>
        </w:rPr>
        <w:t>Les procédés de traitements utilisés,</w:t>
      </w:r>
    </w:p>
    <w:p w14:paraId="0000000D" w14:textId="77777777" w:rsidR="008A0E08" w:rsidRPr="00584361" w:rsidRDefault="009E4CF4">
      <w:pPr>
        <w:numPr>
          <w:ilvl w:val="0"/>
          <w:numId w:val="1"/>
        </w:numPr>
        <w:pBdr>
          <w:top w:val="nil"/>
          <w:left w:val="nil"/>
          <w:bottom w:val="nil"/>
          <w:right w:val="nil"/>
          <w:between w:val="nil"/>
        </w:pBdr>
        <w:jc w:val="both"/>
        <w:rPr>
          <w:lang w:val="fr-CA"/>
        </w:rPr>
      </w:pPr>
      <w:r w:rsidRPr="00584361">
        <w:rPr>
          <w:lang w:val="fr-CA"/>
        </w:rPr>
        <w:t>Modalités d’accès et de contrôle des renseignements personnels,</w:t>
      </w:r>
    </w:p>
    <w:p w14:paraId="0000000E" w14:textId="77777777" w:rsidR="008A0E08" w:rsidRPr="00584361" w:rsidRDefault="009E4CF4">
      <w:pPr>
        <w:numPr>
          <w:ilvl w:val="0"/>
          <w:numId w:val="1"/>
        </w:numPr>
        <w:pBdr>
          <w:top w:val="nil"/>
          <w:left w:val="nil"/>
          <w:bottom w:val="nil"/>
          <w:right w:val="nil"/>
          <w:between w:val="nil"/>
        </w:pBdr>
        <w:jc w:val="both"/>
        <w:rPr>
          <w:lang w:val="fr-CA"/>
        </w:rPr>
      </w:pPr>
      <w:r w:rsidRPr="00584361">
        <w:rPr>
          <w:lang w:val="fr-CA"/>
        </w:rPr>
        <w:t>Partage et raisons du partage des renseignements personnels à des tiers,</w:t>
      </w:r>
    </w:p>
    <w:p w14:paraId="0000000F" w14:textId="77777777" w:rsidR="008A0E08" w:rsidRPr="00584361" w:rsidRDefault="009E4CF4">
      <w:pPr>
        <w:numPr>
          <w:ilvl w:val="0"/>
          <w:numId w:val="1"/>
        </w:numPr>
        <w:pBdr>
          <w:top w:val="nil"/>
          <w:left w:val="nil"/>
          <w:bottom w:val="nil"/>
          <w:right w:val="nil"/>
          <w:between w:val="nil"/>
        </w:pBdr>
        <w:jc w:val="both"/>
        <w:rPr>
          <w:lang w:val="fr-CA"/>
        </w:rPr>
      </w:pPr>
      <w:r w:rsidRPr="00584361">
        <w:rPr>
          <w:lang w:val="fr-CA"/>
        </w:rPr>
        <w:t xml:space="preserve">Utilisation de témoins et technologies similaires, </w:t>
      </w:r>
    </w:p>
    <w:p w14:paraId="00000010" w14:textId="77777777" w:rsidR="008A0E08" w:rsidRDefault="009E4CF4">
      <w:pPr>
        <w:numPr>
          <w:ilvl w:val="0"/>
          <w:numId w:val="1"/>
        </w:numPr>
        <w:pBdr>
          <w:top w:val="nil"/>
          <w:left w:val="nil"/>
          <w:bottom w:val="nil"/>
          <w:right w:val="nil"/>
          <w:between w:val="nil"/>
        </w:pBdr>
        <w:jc w:val="both"/>
      </w:pPr>
      <w:r>
        <w:t xml:space="preserve">Conservation des </w:t>
      </w:r>
      <w:proofErr w:type="spellStart"/>
      <w:r>
        <w:t>renseignements</w:t>
      </w:r>
      <w:proofErr w:type="spellEnd"/>
      <w:r>
        <w:t xml:space="preserve"> personnels.</w:t>
      </w:r>
    </w:p>
    <w:p w14:paraId="00000011" w14:textId="77777777" w:rsidR="008A0E08" w:rsidRDefault="008A0E08">
      <w:pPr>
        <w:pBdr>
          <w:top w:val="nil"/>
          <w:left w:val="nil"/>
          <w:bottom w:val="nil"/>
          <w:right w:val="nil"/>
          <w:between w:val="nil"/>
        </w:pBdr>
        <w:jc w:val="both"/>
      </w:pPr>
    </w:p>
    <w:p w14:paraId="00000012" w14:textId="77777777" w:rsidR="008A0E08" w:rsidRPr="00584361" w:rsidRDefault="009E4CF4">
      <w:pPr>
        <w:numPr>
          <w:ilvl w:val="0"/>
          <w:numId w:val="3"/>
        </w:numPr>
        <w:jc w:val="both"/>
        <w:rPr>
          <w:b/>
          <w:lang w:val="fr-CA"/>
        </w:rPr>
      </w:pPr>
      <w:r w:rsidRPr="00584361">
        <w:rPr>
          <w:b/>
          <w:u w:val="single"/>
          <w:lang w:val="fr-CA"/>
        </w:rPr>
        <w:t xml:space="preserve">Objectifs de la politique de confidentialité : </w:t>
      </w:r>
    </w:p>
    <w:p w14:paraId="00000013" w14:textId="77777777" w:rsidR="008A0E08" w:rsidRPr="00584361" w:rsidRDefault="008A0E08">
      <w:pPr>
        <w:ind w:firstLine="720"/>
        <w:jc w:val="both"/>
        <w:rPr>
          <w:lang w:val="fr-CA"/>
        </w:rPr>
      </w:pPr>
    </w:p>
    <w:p w14:paraId="00000014" w14:textId="77777777" w:rsidR="008A0E08" w:rsidRPr="00584361" w:rsidRDefault="009E4CF4">
      <w:pPr>
        <w:ind w:firstLine="720"/>
        <w:jc w:val="both"/>
        <w:rPr>
          <w:lang w:val="fr-CA"/>
        </w:rPr>
      </w:pPr>
      <w:r w:rsidRPr="00584361">
        <w:rPr>
          <w:lang w:val="fr-CA"/>
        </w:rPr>
        <w:t>Le respect de la vie privée ainsi que la protection des renseignements personnels sont essentiels pour nous, c’est pourquoi, par la présente Politique, nous entendons protéger ceux-ci conformément aux lois en vigueur.</w:t>
      </w:r>
    </w:p>
    <w:p w14:paraId="00000015" w14:textId="77777777" w:rsidR="008A0E08" w:rsidRPr="00584361" w:rsidRDefault="008A0E08">
      <w:pPr>
        <w:ind w:firstLine="720"/>
        <w:jc w:val="both"/>
        <w:rPr>
          <w:lang w:val="fr-CA"/>
        </w:rPr>
      </w:pPr>
    </w:p>
    <w:p w14:paraId="00000016" w14:textId="253BE031" w:rsidR="008A0E08" w:rsidRPr="00584361" w:rsidRDefault="009E4CF4">
      <w:pPr>
        <w:jc w:val="both"/>
        <w:rPr>
          <w:lang w:val="fr-CA"/>
        </w:rPr>
      </w:pPr>
      <w:r w:rsidRPr="00584361">
        <w:rPr>
          <w:lang w:val="fr-CA"/>
        </w:rPr>
        <w:t>Afin d</w:t>
      </w:r>
      <w:r w:rsidR="00D317CB">
        <w:rPr>
          <w:lang w:val="fr-CA"/>
        </w:rPr>
        <w:t>’assurer</w:t>
      </w:r>
      <w:r w:rsidRPr="00584361">
        <w:rPr>
          <w:lang w:val="fr-CA"/>
        </w:rPr>
        <w:t xml:space="preserve"> cette protection, </w:t>
      </w:r>
      <w:r w:rsidR="009937CD">
        <w:rPr>
          <w:lang w:val="fr-CA"/>
        </w:rPr>
        <w:t>NORDCUEILLE</w:t>
      </w:r>
      <w:r w:rsidR="009937CD" w:rsidRPr="00584361">
        <w:rPr>
          <w:lang w:val="fr-CA"/>
        </w:rPr>
        <w:t xml:space="preserve"> </w:t>
      </w:r>
      <w:r w:rsidRPr="00584361">
        <w:rPr>
          <w:lang w:val="fr-CA"/>
        </w:rPr>
        <w:t>s’engage à ne collecter, traiter et partager une information permettant d’identifier un individu que lorsque ce dernier y a consenti</w:t>
      </w:r>
      <w:r w:rsidR="00097C44">
        <w:rPr>
          <w:lang w:val="fr-CA"/>
        </w:rPr>
        <w:t>,</w:t>
      </w:r>
      <w:r w:rsidRPr="00584361">
        <w:rPr>
          <w:lang w:val="fr-CA"/>
        </w:rPr>
        <w:t xml:space="preserve"> </w:t>
      </w:r>
      <w:r w:rsidR="00097C44">
        <w:rPr>
          <w:lang w:val="fr-CA"/>
        </w:rPr>
        <w:t>à</w:t>
      </w:r>
      <w:r w:rsidRPr="00584361">
        <w:rPr>
          <w:lang w:val="fr-CA"/>
        </w:rPr>
        <w:t xml:space="preserve"> moins que cela ne </w:t>
      </w:r>
      <w:r w:rsidR="00E627F4">
        <w:rPr>
          <w:lang w:val="fr-CA"/>
        </w:rPr>
        <w:t>soit permis ou requis par la loi</w:t>
      </w:r>
      <w:r w:rsidRPr="00584361">
        <w:rPr>
          <w:lang w:val="fr-CA"/>
        </w:rPr>
        <w:t xml:space="preserve">, auquel cas votre consentement ne sera pas nécessaire. </w:t>
      </w:r>
    </w:p>
    <w:p w14:paraId="00000017" w14:textId="77777777" w:rsidR="008A0E08" w:rsidRPr="00584361" w:rsidRDefault="008A0E08">
      <w:pPr>
        <w:jc w:val="both"/>
        <w:rPr>
          <w:lang w:val="fr-CA"/>
        </w:rPr>
      </w:pPr>
    </w:p>
    <w:p w14:paraId="00000018" w14:textId="50E41457" w:rsidR="008A0E08" w:rsidRPr="00584361" w:rsidRDefault="009E4CF4">
      <w:pPr>
        <w:jc w:val="both"/>
        <w:rPr>
          <w:lang w:val="fr-CA"/>
        </w:rPr>
      </w:pPr>
      <w:r w:rsidRPr="00584361">
        <w:rPr>
          <w:lang w:val="fr-CA"/>
        </w:rPr>
        <w:t xml:space="preserve">La Politique a pour objectif d’informer les utilisateurs des raisons et de la façon dont </w:t>
      </w:r>
      <w:r w:rsidR="009937CD">
        <w:rPr>
          <w:lang w:val="fr-CA"/>
        </w:rPr>
        <w:t>NORDCUEILLE</w:t>
      </w:r>
      <w:r w:rsidR="009937CD" w:rsidRPr="00584361">
        <w:rPr>
          <w:lang w:val="fr-CA"/>
        </w:rPr>
        <w:t xml:space="preserve"> </w:t>
      </w:r>
      <w:r w:rsidRPr="00584361">
        <w:rPr>
          <w:lang w:val="fr-CA"/>
        </w:rPr>
        <w:t xml:space="preserve">ou toute personne agissant en son nom, va collecter et utiliser leurs renseignements personnels. Elle se veut être en langage clair afin de s’assurer un consentement éclairé des utilisateurs.  </w:t>
      </w:r>
    </w:p>
    <w:p w14:paraId="00000019" w14:textId="77777777" w:rsidR="008A0E08" w:rsidRPr="00584361" w:rsidRDefault="008A0E08">
      <w:pPr>
        <w:ind w:firstLine="720"/>
        <w:jc w:val="both"/>
        <w:rPr>
          <w:lang w:val="fr-CA"/>
        </w:rPr>
      </w:pPr>
    </w:p>
    <w:p w14:paraId="0000001A" w14:textId="77777777" w:rsidR="008A0E08" w:rsidRPr="00584361" w:rsidRDefault="009E4CF4">
      <w:pPr>
        <w:jc w:val="both"/>
        <w:rPr>
          <w:lang w:val="fr-CA"/>
        </w:rPr>
      </w:pPr>
      <w:r w:rsidRPr="00584361">
        <w:rPr>
          <w:lang w:val="fr-CA"/>
        </w:rPr>
        <w:t xml:space="preserve">Aux fins de la présente Politique, on entend par « renseignements personnels » tous les renseignements sur une personne identifiable ou permettant d'identifier une personne. Dans la mesure du possible, nous anonymiserons, </w:t>
      </w:r>
      <w:proofErr w:type="spellStart"/>
      <w:r w:rsidRPr="00584361">
        <w:rPr>
          <w:lang w:val="fr-CA"/>
        </w:rPr>
        <w:t>pseudonymiserons</w:t>
      </w:r>
      <w:proofErr w:type="spellEnd"/>
      <w:r w:rsidRPr="00584361">
        <w:rPr>
          <w:lang w:val="fr-CA"/>
        </w:rPr>
        <w:t xml:space="preserve"> et/ou agrégerons ces derniers afin qu’ils n’identifient plus une personne.</w:t>
      </w:r>
    </w:p>
    <w:p w14:paraId="0000001B" w14:textId="77777777" w:rsidR="008A0E08" w:rsidRDefault="008A0E08">
      <w:pPr>
        <w:jc w:val="both"/>
        <w:rPr>
          <w:lang w:val="fr-CA"/>
        </w:rPr>
      </w:pPr>
    </w:p>
    <w:p w14:paraId="4EDFB330" w14:textId="77777777" w:rsidR="009937CD" w:rsidRPr="00584361" w:rsidRDefault="009937CD">
      <w:pPr>
        <w:jc w:val="both"/>
        <w:rPr>
          <w:lang w:val="fr-CA"/>
        </w:rPr>
      </w:pPr>
    </w:p>
    <w:p w14:paraId="0000001C" w14:textId="77777777" w:rsidR="008A0E08" w:rsidRDefault="009E4CF4">
      <w:pPr>
        <w:numPr>
          <w:ilvl w:val="0"/>
          <w:numId w:val="3"/>
        </w:numPr>
        <w:jc w:val="both"/>
        <w:rPr>
          <w:b/>
        </w:rPr>
      </w:pPr>
      <w:r>
        <w:rPr>
          <w:b/>
          <w:u w:val="single"/>
        </w:rPr>
        <w:lastRenderedPageBreak/>
        <w:t xml:space="preserve">Entrée </w:t>
      </w:r>
      <w:proofErr w:type="spellStart"/>
      <w:r>
        <w:rPr>
          <w:b/>
          <w:u w:val="single"/>
        </w:rPr>
        <w:t>en</w:t>
      </w:r>
      <w:proofErr w:type="spellEnd"/>
      <w:r>
        <w:rPr>
          <w:b/>
          <w:u w:val="single"/>
        </w:rPr>
        <w:t xml:space="preserve"> </w:t>
      </w:r>
      <w:proofErr w:type="spellStart"/>
      <w:r>
        <w:rPr>
          <w:b/>
          <w:u w:val="single"/>
        </w:rPr>
        <w:t>vigueur</w:t>
      </w:r>
      <w:proofErr w:type="spellEnd"/>
      <w:r>
        <w:rPr>
          <w:b/>
          <w:u w:val="single"/>
        </w:rPr>
        <w:t xml:space="preserve"> </w:t>
      </w:r>
    </w:p>
    <w:p w14:paraId="0000001D" w14:textId="267132E4" w:rsidR="008A0E08" w:rsidRPr="00584361" w:rsidRDefault="009E4CF4">
      <w:pPr>
        <w:spacing w:before="240" w:after="420"/>
        <w:jc w:val="both"/>
        <w:rPr>
          <w:color w:val="333333"/>
          <w:lang w:val="fr-CA"/>
        </w:rPr>
      </w:pPr>
      <w:r w:rsidRPr="00584361">
        <w:rPr>
          <w:color w:val="333333"/>
          <w:lang w:val="fr-CA"/>
        </w:rPr>
        <w:t xml:space="preserve">La présente Politique s’applique à partir du </w:t>
      </w:r>
      <w:r w:rsidR="009937CD">
        <w:rPr>
          <w:color w:val="333333"/>
          <w:lang w:val="fr-CA"/>
        </w:rPr>
        <w:t>12 octobre 2024</w:t>
      </w:r>
    </w:p>
    <w:p w14:paraId="0000001F" w14:textId="77777777" w:rsidR="008A0E08" w:rsidRPr="00584361" w:rsidRDefault="009E4CF4">
      <w:pPr>
        <w:numPr>
          <w:ilvl w:val="0"/>
          <w:numId w:val="3"/>
        </w:numPr>
        <w:spacing w:before="240" w:after="420"/>
        <w:jc w:val="both"/>
        <w:rPr>
          <w:b/>
          <w:color w:val="333333"/>
          <w:lang w:val="fr-CA"/>
        </w:rPr>
      </w:pPr>
      <w:r w:rsidRPr="00584361">
        <w:rPr>
          <w:b/>
          <w:color w:val="333333"/>
          <w:u w:val="single"/>
          <w:lang w:val="fr-CA"/>
        </w:rPr>
        <w:t xml:space="preserve">Les modalités de recueil du consentement </w:t>
      </w:r>
    </w:p>
    <w:p w14:paraId="00000020" w14:textId="3C57D6BD" w:rsidR="008A0E08" w:rsidRPr="00584361" w:rsidRDefault="00104953">
      <w:pPr>
        <w:pBdr>
          <w:top w:val="nil"/>
          <w:left w:val="nil"/>
          <w:bottom w:val="nil"/>
          <w:right w:val="nil"/>
          <w:between w:val="nil"/>
        </w:pBdr>
        <w:ind w:firstLine="720"/>
        <w:jc w:val="both"/>
        <w:rPr>
          <w:lang w:val="fr-CA"/>
        </w:rPr>
      </w:pPr>
      <w:r>
        <w:rPr>
          <w:lang w:val="fr-CA"/>
        </w:rPr>
        <w:t>Nous nous engageons à recueillir un consentement</w:t>
      </w:r>
      <w:r w:rsidR="000D1DC2">
        <w:rPr>
          <w:lang w:val="fr-CA"/>
        </w:rPr>
        <w:t xml:space="preserve"> </w:t>
      </w:r>
      <w:r>
        <w:rPr>
          <w:lang w:val="fr-CA"/>
        </w:rPr>
        <w:t xml:space="preserve">avant de recueillir </w:t>
      </w:r>
      <w:r w:rsidR="000D1DC2">
        <w:rPr>
          <w:lang w:val="fr-CA"/>
        </w:rPr>
        <w:t>l</w:t>
      </w:r>
      <w:r>
        <w:rPr>
          <w:lang w:val="fr-CA"/>
        </w:rPr>
        <w:t>es renseignements personnels</w:t>
      </w:r>
      <w:r w:rsidR="000D1DC2">
        <w:rPr>
          <w:lang w:val="fr-CA"/>
        </w:rPr>
        <w:t xml:space="preserve"> d’un individu</w:t>
      </w:r>
      <w:r>
        <w:rPr>
          <w:lang w:val="fr-CA"/>
        </w:rPr>
        <w:t xml:space="preserve">. </w:t>
      </w:r>
      <w:r w:rsidR="009E4CF4" w:rsidRPr="00584361">
        <w:rPr>
          <w:lang w:val="fr-CA"/>
        </w:rPr>
        <w:t>Le consentement peut être explicite ou implicite et peut être fourni directement par la personne ou par son représentant autorisé.</w:t>
      </w:r>
    </w:p>
    <w:p w14:paraId="00000021" w14:textId="77777777" w:rsidR="008A0E08" w:rsidRPr="00584361" w:rsidRDefault="008A0E08">
      <w:pPr>
        <w:pBdr>
          <w:top w:val="nil"/>
          <w:left w:val="nil"/>
          <w:bottom w:val="nil"/>
          <w:right w:val="nil"/>
          <w:between w:val="nil"/>
        </w:pBdr>
        <w:jc w:val="both"/>
        <w:rPr>
          <w:lang w:val="fr-CA"/>
        </w:rPr>
      </w:pPr>
    </w:p>
    <w:p w14:paraId="00000022" w14:textId="31D8E320" w:rsidR="008A0E08" w:rsidRPr="009937CD" w:rsidRDefault="009937CD">
      <w:pPr>
        <w:pBdr>
          <w:top w:val="nil"/>
          <w:left w:val="nil"/>
          <w:bottom w:val="nil"/>
          <w:right w:val="nil"/>
          <w:between w:val="nil"/>
        </w:pBdr>
        <w:jc w:val="both"/>
        <w:rPr>
          <w:u w:val="single"/>
          <w:lang w:val="fr-CA"/>
        </w:rPr>
      </w:pPr>
      <w:r w:rsidRPr="009937CD">
        <w:rPr>
          <w:u w:val="single"/>
          <w:lang w:val="fr-CA"/>
        </w:rPr>
        <w:t>Nous considérons que de fournir vos renseignements personnels lorsque vous utilisez notre site internet constitue une forme de consentement implicite.</w:t>
      </w:r>
    </w:p>
    <w:p w14:paraId="00000023" w14:textId="77777777" w:rsidR="008A0E08" w:rsidRPr="00584361" w:rsidRDefault="008A0E08">
      <w:pPr>
        <w:pBdr>
          <w:top w:val="nil"/>
          <w:left w:val="nil"/>
          <w:bottom w:val="nil"/>
          <w:right w:val="nil"/>
          <w:between w:val="nil"/>
        </w:pBdr>
        <w:jc w:val="both"/>
        <w:rPr>
          <w:lang w:val="fr-CA"/>
        </w:rPr>
      </w:pPr>
    </w:p>
    <w:p w14:paraId="00000027" w14:textId="77777777" w:rsidR="008A0E08" w:rsidRPr="00584361" w:rsidRDefault="008A0E08">
      <w:pPr>
        <w:pBdr>
          <w:top w:val="nil"/>
          <w:left w:val="nil"/>
          <w:bottom w:val="nil"/>
          <w:right w:val="nil"/>
          <w:between w:val="nil"/>
        </w:pBdr>
        <w:jc w:val="both"/>
        <w:rPr>
          <w:lang w:val="fr-CA"/>
        </w:rPr>
      </w:pPr>
    </w:p>
    <w:p w14:paraId="00000028" w14:textId="77777777" w:rsidR="008A0E08" w:rsidRPr="00584361" w:rsidRDefault="009E4CF4">
      <w:pPr>
        <w:numPr>
          <w:ilvl w:val="0"/>
          <w:numId w:val="3"/>
        </w:numPr>
        <w:jc w:val="both"/>
        <w:rPr>
          <w:lang w:val="fr-CA"/>
        </w:rPr>
      </w:pPr>
      <w:r w:rsidRPr="00584361">
        <w:rPr>
          <w:b/>
          <w:u w:val="single"/>
          <w:lang w:val="fr-CA"/>
        </w:rPr>
        <w:t xml:space="preserve">Objectifs de la collecte de données </w:t>
      </w:r>
      <w:r w:rsidRPr="00584361">
        <w:rPr>
          <w:u w:val="single"/>
          <w:lang w:val="fr-CA"/>
        </w:rPr>
        <w:t xml:space="preserve"> </w:t>
      </w:r>
    </w:p>
    <w:p w14:paraId="00000029" w14:textId="77777777" w:rsidR="008A0E08" w:rsidRPr="00584361" w:rsidRDefault="008A0E08">
      <w:pPr>
        <w:jc w:val="both"/>
        <w:rPr>
          <w:lang w:val="fr-CA"/>
        </w:rPr>
      </w:pPr>
    </w:p>
    <w:p w14:paraId="0000002A" w14:textId="77777777" w:rsidR="008A0E08" w:rsidRPr="00584361" w:rsidRDefault="009E4CF4">
      <w:pPr>
        <w:ind w:firstLine="720"/>
        <w:jc w:val="both"/>
        <w:rPr>
          <w:lang w:val="fr-CA"/>
        </w:rPr>
      </w:pPr>
      <w:r w:rsidRPr="00584361">
        <w:rPr>
          <w:lang w:val="fr-CA"/>
        </w:rPr>
        <w:t>Les informations collectées le sont conformément aux finalités et objectifs fixés dans la présente politique de confidentialité.</w:t>
      </w:r>
    </w:p>
    <w:p w14:paraId="0000002B" w14:textId="77777777" w:rsidR="008A0E08" w:rsidRPr="00584361" w:rsidRDefault="008A0E08">
      <w:pPr>
        <w:jc w:val="both"/>
        <w:rPr>
          <w:lang w:val="fr-CA"/>
        </w:rPr>
      </w:pPr>
    </w:p>
    <w:p w14:paraId="0000002C" w14:textId="77777777" w:rsidR="008A0E08" w:rsidRPr="00584361" w:rsidRDefault="009E4CF4">
      <w:pPr>
        <w:jc w:val="both"/>
        <w:rPr>
          <w:lang w:val="fr-CA"/>
        </w:rPr>
      </w:pPr>
      <w:r w:rsidRPr="00584361">
        <w:rPr>
          <w:lang w:val="fr-CA"/>
        </w:rPr>
        <w:t>Voici certaines raisons pour lesquelles nous collectons vos renseignements personnels :</w:t>
      </w:r>
    </w:p>
    <w:p w14:paraId="0000002D" w14:textId="77777777" w:rsidR="008A0E08" w:rsidRPr="00584361" w:rsidRDefault="008A0E08">
      <w:pPr>
        <w:jc w:val="both"/>
        <w:rPr>
          <w:lang w:val="fr-CA"/>
        </w:rPr>
      </w:pPr>
    </w:p>
    <w:p w14:paraId="0000002E" w14:textId="77777777" w:rsidR="008A0E08" w:rsidRPr="00584361" w:rsidRDefault="009E4CF4">
      <w:pPr>
        <w:numPr>
          <w:ilvl w:val="0"/>
          <w:numId w:val="6"/>
        </w:numPr>
        <w:jc w:val="both"/>
        <w:rPr>
          <w:lang w:val="fr-CA"/>
        </w:rPr>
      </w:pPr>
      <w:r w:rsidRPr="00584361">
        <w:rPr>
          <w:b/>
          <w:lang w:val="fr-CA"/>
        </w:rPr>
        <w:t xml:space="preserve">Pour fournir des produits et services </w:t>
      </w:r>
      <w:r w:rsidRPr="00584361">
        <w:rPr>
          <w:lang w:val="fr-CA"/>
        </w:rPr>
        <w:t>: Nous allons collecter et traiter les données et informations nécessaires pour remplir notre mission et nos obligations contractuelles.</w:t>
      </w:r>
    </w:p>
    <w:p w14:paraId="0000002F" w14:textId="77777777" w:rsidR="008A0E08" w:rsidRPr="00584361" w:rsidRDefault="009E4CF4">
      <w:pPr>
        <w:numPr>
          <w:ilvl w:val="0"/>
          <w:numId w:val="6"/>
        </w:numPr>
        <w:jc w:val="both"/>
        <w:rPr>
          <w:lang w:val="fr-CA"/>
        </w:rPr>
      </w:pPr>
      <w:r w:rsidRPr="00584361">
        <w:rPr>
          <w:b/>
          <w:lang w:val="fr-CA"/>
        </w:rPr>
        <w:t>Pour assurer et améliorer ces produits et services</w:t>
      </w:r>
      <w:r w:rsidRPr="00584361">
        <w:rPr>
          <w:lang w:val="fr-CA"/>
        </w:rPr>
        <w:t xml:space="preserve"> : Les données collectées lors de vos interactions avec nos services sont susceptibles d’être utilisées dans le but d’analyser et d’améliorer le fonctionnement de nos produits et services. </w:t>
      </w:r>
    </w:p>
    <w:p w14:paraId="00000031" w14:textId="64D998B6" w:rsidR="008A0E08" w:rsidRPr="00584361" w:rsidRDefault="009E4CF4">
      <w:pPr>
        <w:numPr>
          <w:ilvl w:val="0"/>
          <w:numId w:val="6"/>
        </w:numPr>
        <w:jc w:val="both"/>
        <w:rPr>
          <w:lang w:val="fr-CA"/>
        </w:rPr>
      </w:pPr>
      <w:r w:rsidRPr="00584361">
        <w:rPr>
          <w:b/>
          <w:lang w:val="fr-CA"/>
        </w:rPr>
        <w:t>Pour proposer des produits et services personnalisés</w:t>
      </w:r>
      <w:r w:rsidRPr="00584361">
        <w:rPr>
          <w:lang w:val="fr-CA"/>
        </w:rPr>
        <w:t xml:space="preserve"> : Le recueil et l’analyse des données générées par vos interactions avec nos services nous permettent de développer et créer des produits et services qui soient p</w:t>
      </w:r>
      <w:r w:rsidR="00937798">
        <w:rPr>
          <w:lang w:val="fr-CA"/>
        </w:rPr>
        <w:t>ertinents</w:t>
      </w:r>
      <w:r w:rsidRPr="00584361">
        <w:rPr>
          <w:lang w:val="fr-CA"/>
        </w:rPr>
        <w:t xml:space="preserve"> pour toujours répondre au mieux à vos attentes en terme culturels et de divertissements</w:t>
      </w:r>
      <w:r w:rsidR="00756085">
        <w:rPr>
          <w:lang w:val="fr-CA"/>
        </w:rPr>
        <w:t>,</w:t>
      </w:r>
      <w:r w:rsidRPr="00584361">
        <w:rPr>
          <w:lang w:val="fr-CA"/>
        </w:rPr>
        <w:t xml:space="preserve"> </w:t>
      </w:r>
      <w:r w:rsidR="00756085">
        <w:rPr>
          <w:u w:val="single"/>
          <w:lang w:val="fr-CA"/>
        </w:rPr>
        <w:t>n</w:t>
      </w:r>
      <w:r w:rsidRPr="00584361">
        <w:rPr>
          <w:u w:val="single"/>
          <w:lang w:val="fr-CA"/>
        </w:rPr>
        <w:t>otamment afin de prévoir des mesures d’adaptation pour les clients le nécessitant.</w:t>
      </w:r>
    </w:p>
    <w:p w14:paraId="00000032" w14:textId="035A248D" w:rsidR="008A0E08" w:rsidRPr="00584361" w:rsidRDefault="009E4CF4">
      <w:pPr>
        <w:numPr>
          <w:ilvl w:val="0"/>
          <w:numId w:val="6"/>
        </w:numPr>
        <w:jc w:val="both"/>
        <w:rPr>
          <w:lang w:val="fr-CA"/>
        </w:rPr>
      </w:pPr>
      <w:r w:rsidRPr="00584361">
        <w:rPr>
          <w:b/>
          <w:lang w:val="fr-CA"/>
        </w:rPr>
        <w:t>Pour évaluer les performances des produits et services</w:t>
      </w:r>
      <w:r w:rsidRPr="00584361">
        <w:rPr>
          <w:lang w:val="fr-CA"/>
        </w:rPr>
        <w:t xml:space="preserve"> : Les données sont récoltées afin d’avoir des informations sur les avantages mais aussi les inconvénients de nos produits et services afin de les évaluer et de les résoudre si nécessaire</w:t>
      </w:r>
      <w:r w:rsidR="00756085">
        <w:rPr>
          <w:lang w:val="fr-CA"/>
        </w:rPr>
        <w:t>, n</w:t>
      </w:r>
      <w:r w:rsidRPr="00584361">
        <w:rPr>
          <w:lang w:val="fr-CA"/>
        </w:rPr>
        <w:t>otamment par le biais de sondages. Cela nous permet de nous assurer de la qualité de nos produits et services e</w:t>
      </w:r>
      <w:r w:rsidR="00756085">
        <w:rPr>
          <w:lang w:val="fr-CA"/>
        </w:rPr>
        <w:t>n</w:t>
      </w:r>
      <w:r w:rsidRPr="00584361">
        <w:rPr>
          <w:lang w:val="fr-CA"/>
        </w:rPr>
        <w:t xml:space="preserve"> plus de favoriser la gestion de risques.</w:t>
      </w:r>
    </w:p>
    <w:p w14:paraId="00000034" w14:textId="77777777" w:rsidR="008A0E08" w:rsidRPr="00584361" w:rsidRDefault="009E4CF4">
      <w:pPr>
        <w:numPr>
          <w:ilvl w:val="0"/>
          <w:numId w:val="6"/>
        </w:numPr>
        <w:jc w:val="both"/>
        <w:rPr>
          <w:b/>
          <w:lang w:val="fr-CA"/>
        </w:rPr>
      </w:pPr>
      <w:r w:rsidRPr="00584361">
        <w:rPr>
          <w:b/>
          <w:lang w:val="fr-CA"/>
        </w:rPr>
        <w:t xml:space="preserve">Pour satisfaire des obligations légales. </w:t>
      </w:r>
      <w:r w:rsidRPr="00584361">
        <w:rPr>
          <w:lang w:val="fr-CA"/>
        </w:rPr>
        <w:t>Les données sont récoltées pour satisfaire à des obligations issues de lois, règlements ou traités internationaux.</w:t>
      </w:r>
      <w:r w:rsidRPr="00584361">
        <w:rPr>
          <w:b/>
          <w:lang w:val="fr-CA"/>
        </w:rPr>
        <w:t xml:space="preserve"> </w:t>
      </w:r>
    </w:p>
    <w:p w14:paraId="00000035" w14:textId="77777777" w:rsidR="008A0E08" w:rsidRDefault="008A0E08">
      <w:pPr>
        <w:jc w:val="both"/>
        <w:rPr>
          <w:lang w:val="fr-CA"/>
        </w:rPr>
      </w:pPr>
    </w:p>
    <w:p w14:paraId="2A606706" w14:textId="77777777" w:rsidR="009937CD" w:rsidRDefault="009937CD">
      <w:pPr>
        <w:jc w:val="both"/>
        <w:rPr>
          <w:lang w:val="fr-CA"/>
        </w:rPr>
      </w:pPr>
    </w:p>
    <w:p w14:paraId="40238036" w14:textId="77777777" w:rsidR="009937CD" w:rsidRDefault="009937CD">
      <w:pPr>
        <w:jc w:val="both"/>
        <w:rPr>
          <w:lang w:val="fr-CA"/>
        </w:rPr>
      </w:pPr>
    </w:p>
    <w:p w14:paraId="1CBA5FE1" w14:textId="77777777" w:rsidR="009937CD" w:rsidRDefault="009937CD">
      <w:pPr>
        <w:jc w:val="both"/>
        <w:rPr>
          <w:lang w:val="fr-CA"/>
        </w:rPr>
      </w:pPr>
    </w:p>
    <w:p w14:paraId="69340428" w14:textId="77777777" w:rsidR="009937CD" w:rsidRPr="00584361" w:rsidRDefault="009937CD">
      <w:pPr>
        <w:jc w:val="both"/>
        <w:rPr>
          <w:lang w:val="fr-CA"/>
        </w:rPr>
      </w:pPr>
    </w:p>
    <w:p w14:paraId="00000036" w14:textId="77777777" w:rsidR="008A0E08" w:rsidRDefault="009E4CF4">
      <w:pPr>
        <w:numPr>
          <w:ilvl w:val="0"/>
          <w:numId w:val="3"/>
        </w:numPr>
        <w:jc w:val="both"/>
        <w:rPr>
          <w:b/>
        </w:rPr>
      </w:pPr>
      <w:proofErr w:type="spellStart"/>
      <w:r>
        <w:rPr>
          <w:b/>
          <w:u w:val="single"/>
        </w:rPr>
        <w:lastRenderedPageBreak/>
        <w:t>Renseignements</w:t>
      </w:r>
      <w:proofErr w:type="spellEnd"/>
      <w:r>
        <w:rPr>
          <w:b/>
          <w:u w:val="single"/>
        </w:rPr>
        <w:t xml:space="preserve"> personnels </w:t>
      </w:r>
      <w:proofErr w:type="spellStart"/>
      <w:r>
        <w:rPr>
          <w:b/>
          <w:u w:val="single"/>
        </w:rPr>
        <w:t>collectés</w:t>
      </w:r>
      <w:proofErr w:type="spellEnd"/>
    </w:p>
    <w:p w14:paraId="00000037" w14:textId="77777777" w:rsidR="008A0E08" w:rsidRDefault="008A0E08">
      <w:pPr>
        <w:jc w:val="both"/>
      </w:pPr>
    </w:p>
    <w:p w14:paraId="00000038" w14:textId="4A4C92B1" w:rsidR="008A0E08" w:rsidRPr="00584361" w:rsidRDefault="009937CD" w:rsidP="009E109F">
      <w:pPr>
        <w:ind w:firstLine="720"/>
        <w:jc w:val="both"/>
        <w:rPr>
          <w:lang w:val="fr-CA"/>
        </w:rPr>
      </w:pPr>
      <w:r>
        <w:rPr>
          <w:lang w:val="fr-CA"/>
        </w:rPr>
        <w:t>NORDCUEILLE</w:t>
      </w:r>
      <w:r w:rsidRPr="00584361">
        <w:rPr>
          <w:lang w:val="fr-CA"/>
        </w:rPr>
        <w:t xml:space="preserve"> </w:t>
      </w:r>
      <w:r w:rsidR="009E4CF4" w:rsidRPr="00584361">
        <w:rPr>
          <w:lang w:val="fr-CA"/>
        </w:rPr>
        <w:t>peut collecter des renseignements personnels sous diverses formes, mais ne le fera que par des moyens licites et uniquement aux fins nécessaires qui vous ont été divulguées, comme décrit dans la présente Politique, ou lorsque permis ou requis par la loi.</w:t>
      </w:r>
      <w:r w:rsidR="009E109F">
        <w:rPr>
          <w:lang w:val="fr-CA"/>
        </w:rPr>
        <w:t xml:space="preserve">  </w:t>
      </w:r>
    </w:p>
    <w:p w14:paraId="00000039" w14:textId="77777777" w:rsidR="008A0E08" w:rsidRPr="00584361" w:rsidRDefault="008A0E08">
      <w:pPr>
        <w:jc w:val="both"/>
        <w:rPr>
          <w:lang w:val="fr-CA"/>
        </w:rPr>
      </w:pPr>
    </w:p>
    <w:p w14:paraId="0000003A" w14:textId="270F0C89" w:rsidR="008A0E08" w:rsidRPr="00584361" w:rsidRDefault="009E4CF4">
      <w:pPr>
        <w:jc w:val="both"/>
        <w:rPr>
          <w:lang w:val="fr-CA"/>
        </w:rPr>
      </w:pPr>
      <w:r w:rsidRPr="00584361">
        <w:rPr>
          <w:lang w:val="fr-CA"/>
        </w:rPr>
        <w:t xml:space="preserve">Les renseignements personnels recueillis, ainsi que leur sensibilité, peuvent varier en fonction du contexte dans lequel se situent les interactions entre vous et </w:t>
      </w:r>
      <w:r w:rsidR="009937CD">
        <w:rPr>
          <w:lang w:val="fr-CA"/>
        </w:rPr>
        <w:t>NORDCUEILLE</w:t>
      </w:r>
      <w:r w:rsidR="009937CD">
        <w:rPr>
          <w:lang w:val="fr-CA"/>
        </w:rPr>
        <w:t>.</w:t>
      </w:r>
      <w:r w:rsidR="009937CD" w:rsidRPr="00584361">
        <w:rPr>
          <w:lang w:val="fr-CA"/>
        </w:rPr>
        <w:t xml:space="preserve"> </w:t>
      </w:r>
      <w:r w:rsidRPr="00584361">
        <w:rPr>
          <w:lang w:val="fr-CA"/>
        </w:rPr>
        <w:t xml:space="preserve">C’est pourquoi nous devons en priorité vous informer de la nature des renseignements personnels que nous utilisons.  </w:t>
      </w:r>
    </w:p>
    <w:p w14:paraId="0000003B" w14:textId="77777777" w:rsidR="008A0E08" w:rsidRPr="00584361" w:rsidRDefault="008A0E08">
      <w:pPr>
        <w:ind w:firstLine="720"/>
        <w:jc w:val="both"/>
        <w:rPr>
          <w:lang w:val="fr-CA"/>
        </w:rPr>
      </w:pPr>
    </w:p>
    <w:p w14:paraId="0000003C" w14:textId="57D295DC" w:rsidR="008A0E08" w:rsidRPr="00584361" w:rsidRDefault="00A61A95">
      <w:pPr>
        <w:jc w:val="both"/>
        <w:rPr>
          <w:lang w:val="fr-CA"/>
        </w:rPr>
      </w:pPr>
      <w:r>
        <w:rPr>
          <w:lang w:val="fr-CA"/>
        </w:rPr>
        <w:t xml:space="preserve">Nous protégeons tous les renseignements personnels recueillis. </w:t>
      </w:r>
      <w:r w:rsidR="009E4CF4" w:rsidRPr="00584361">
        <w:rPr>
          <w:lang w:val="fr-CA"/>
        </w:rPr>
        <w:t>Parmi les renseignement</w:t>
      </w:r>
      <w:r w:rsidR="003F4FB2">
        <w:rPr>
          <w:lang w:val="fr-CA"/>
        </w:rPr>
        <w:t>s</w:t>
      </w:r>
      <w:r w:rsidR="009E4CF4" w:rsidRPr="00584361">
        <w:rPr>
          <w:lang w:val="fr-CA"/>
        </w:rPr>
        <w:t xml:space="preserve"> personnels susceptibles d’être recueillis et utilisés, </w:t>
      </w:r>
      <w:r>
        <w:rPr>
          <w:lang w:val="fr-CA"/>
        </w:rPr>
        <w:t xml:space="preserve">nous accordons une attention particulière notamment </w:t>
      </w:r>
      <w:proofErr w:type="gramStart"/>
      <w:r>
        <w:rPr>
          <w:lang w:val="fr-CA"/>
        </w:rPr>
        <w:t xml:space="preserve">aux </w:t>
      </w:r>
      <w:r w:rsidR="009E4CF4" w:rsidRPr="00584361">
        <w:rPr>
          <w:lang w:val="fr-CA"/>
        </w:rPr>
        <w:t xml:space="preserve"> :</w:t>
      </w:r>
      <w:proofErr w:type="gramEnd"/>
    </w:p>
    <w:p w14:paraId="0000003D" w14:textId="77777777" w:rsidR="008A0E08" w:rsidRPr="00584361" w:rsidRDefault="008A0E08">
      <w:pPr>
        <w:jc w:val="both"/>
        <w:rPr>
          <w:lang w:val="fr-CA"/>
        </w:rPr>
      </w:pPr>
    </w:p>
    <w:p w14:paraId="0000003E" w14:textId="77777777" w:rsidR="008A0E08" w:rsidRPr="00584361" w:rsidRDefault="009E4CF4">
      <w:pPr>
        <w:spacing w:after="180"/>
        <w:jc w:val="both"/>
        <w:rPr>
          <w:lang w:val="fr-CA"/>
        </w:rPr>
      </w:pPr>
      <w:r w:rsidRPr="00584361">
        <w:rPr>
          <w:b/>
          <w:lang w:val="fr-CA"/>
        </w:rPr>
        <w:t>Nom et coordonnées</w:t>
      </w:r>
      <w:r w:rsidRPr="00584361">
        <w:rPr>
          <w:lang w:val="fr-CA"/>
        </w:rPr>
        <w:t>. Prénom et nom de famille, adresse courriel, adresse postale, numéro de téléphone et autres données semblables servant à communiquer avec vous.</w:t>
      </w:r>
    </w:p>
    <w:p w14:paraId="0000003F" w14:textId="77777777" w:rsidR="008A0E08" w:rsidRPr="00584361" w:rsidRDefault="009E4CF4">
      <w:pPr>
        <w:spacing w:after="180"/>
        <w:jc w:val="both"/>
        <w:rPr>
          <w:lang w:val="fr-CA"/>
        </w:rPr>
      </w:pPr>
      <w:r w:rsidRPr="00584361">
        <w:rPr>
          <w:b/>
          <w:lang w:val="fr-CA"/>
        </w:rPr>
        <w:t>Justificatifs d’identité</w:t>
      </w:r>
      <w:r w:rsidRPr="00584361">
        <w:rPr>
          <w:lang w:val="fr-CA"/>
        </w:rPr>
        <w:t xml:space="preserve">. Mots de passe, indices de mot de passe et autres renseignements de sécurité semblables servant à vous identifier et à accéder à votre compte. </w:t>
      </w:r>
    </w:p>
    <w:p w14:paraId="00000040" w14:textId="77777777" w:rsidR="008A0E08" w:rsidRPr="00584361" w:rsidRDefault="009E4CF4">
      <w:pPr>
        <w:spacing w:after="180"/>
        <w:jc w:val="both"/>
        <w:rPr>
          <w:lang w:val="fr-CA"/>
        </w:rPr>
      </w:pPr>
      <w:r w:rsidRPr="00584361">
        <w:rPr>
          <w:b/>
          <w:lang w:val="fr-CA"/>
        </w:rPr>
        <w:t>Données démographiques</w:t>
      </w:r>
      <w:r w:rsidRPr="00584361">
        <w:rPr>
          <w:lang w:val="fr-CA"/>
        </w:rPr>
        <w:t xml:space="preserve">. Données vous concernant telles que votre âge, votre sexe, votre pays ainsi que votre langue de communication. </w:t>
      </w:r>
    </w:p>
    <w:p w14:paraId="00000041" w14:textId="77777777" w:rsidR="008A0E08" w:rsidRPr="00584361" w:rsidRDefault="009E4CF4">
      <w:pPr>
        <w:spacing w:after="180"/>
        <w:jc w:val="both"/>
        <w:rPr>
          <w:lang w:val="fr-CA"/>
        </w:rPr>
      </w:pPr>
      <w:r w:rsidRPr="00584361">
        <w:rPr>
          <w:b/>
          <w:lang w:val="fr-CA"/>
        </w:rPr>
        <w:t>Données de paiement</w:t>
      </w:r>
      <w:r w:rsidRPr="00584361">
        <w:rPr>
          <w:lang w:val="fr-CA"/>
        </w:rPr>
        <w:t xml:space="preserve">. Données nécessaires au traitement de vos paiements, comme le numéro de l’instrument de paiement (p. ex., le numéro de votre carte de crédit) et le code de sécurité qui s’y rattache. </w:t>
      </w:r>
    </w:p>
    <w:p w14:paraId="00000042" w14:textId="77777777" w:rsidR="008A0E08" w:rsidRPr="00584361" w:rsidRDefault="009E4CF4">
      <w:pPr>
        <w:spacing w:after="180"/>
        <w:jc w:val="both"/>
        <w:rPr>
          <w:lang w:val="fr-CA"/>
        </w:rPr>
      </w:pPr>
      <w:r w:rsidRPr="00584361">
        <w:rPr>
          <w:b/>
          <w:lang w:val="fr-CA"/>
        </w:rPr>
        <w:t>Données sur les abonnements</w:t>
      </w:r>
      <w:r w:rsidRPr="00584361">
        <w:rPr>
          <w:lang w:val="fr-CA"/>
        </w:rPr>
        <w:t>. Renseignements à propos de vos abonnements relatifs aux événements culturels mais aussi aux infolettres des compagnies culturelles.</w:t>
      </w:r>
    </w:p>
    <w:p w14:paraId="0000004E" w14:textId="7D948ACE" w:rsidR="008A0E08" w:rsidRPr="00584361" w:rsidRDefault="009E4CF4">
      <w:pPr>
        <w:numPr>
          <w:ilvl w:val="0"/>
          <w:numId w:val="3"/>
        </w:numPr>
        <w:jc w:val="both"/>
        <w:rPr>
          <w:b/>
          <w:lang w:val="fr-CA"/>
        </w:rPr>
      </w:pPr>
      <w:r w:rsidRPr="00584361">
        <w:rPr>
          <w:b/>
          <w:u w:val="single"/>
          <w:lang w:val="fr-CA"/>
        </w:rPr>
        <w:t>Les finalités de traitement des données :</w:t>
      </w:r>
    </w:p>
    <w:p w14:paraId="0000004F" w14:textId="77777777" w:rsidR="008A0E08" w:rsidRPr="00584361" w:rsidRDefault="008A0E08">
      <w:pPr>
        <w:jc w:val="both"/>
        <w:rPr>
          <w:b/>
          <w:lang w:val="fr-CA"/>
        </w:rPr>
      </w:pPr>
    </w:p>
    <w:p w14:paraId="00000050" w14:textId="77777777" w:rsidR="008A0E08" w:rsidRPr="00584361" w:rsidRDefault="009E4CF4">
      <w:pPr>
        <w:jc w:val="both"/>
        <w:rPr>
          <w:lang w:val="fr-CA"/>
        </w:rPr>
      </w:pPr>
      <w:r w:rsidRPr="00584361">
        <w:rPr>
          <w:b/>
          <w:lang w:val="fr-CA"/>
        </w:rPr>
        <w:t xml:space="preserve">Fournir nos produits et services. </w:t>
      </w:r>
      <w:r w:rsidRPr="00584361">
        <w:rPr>
          <w:lang w:val="fr-CA"/>
        </w:rPr>
        <w:t xml:space="preserve">Nous utilisons les données pour faire fonctionner nos produits et services, ainsi que vous fournir des expériences riches et interactives. </w:t>
      </w:r>
    </w:p>
    <w:p w14:paraId="00000051" w14:textId="3ECF71A3" w:rsidR="008A0E08" w:rsidRPr="00584361" w:rsidRDefault="009E4CF4">
      <w:pPr>
        <w:jc w:val="both"/>
        <w:rPr>
          <w:lang w:val="fr-CA"/>
        </w:rPr>
      </w:pPr>
      <w:r w:rsidRPr="00584361">
        <w:rPr>
          <w:lang w:val="fr-CA"/>
        </w:rPr>
        <w:t>Par exemp</w:t>
      </w:r>
      <w:r w:rsidR="00515AA4">
        <w:rPr>
          <w:lang w:val="fr-CA"/>
        </w:rPr>
        <w:t>l</w:t>
      </w:r>
      <w:r w:rsidRPr="00584361">
        <w:rPr>
          <w:lang w:val="fr-CA"/>
        </w:rPr>
        <w:t xml:space="preserve">e, </w:t>
      </w:r>
      <w:r w:rsidR="006D46B9">
        <w:rPr>
          <w:lang w:val="fr-CA"/>
        </w:rPr>
        <w:t xml:space="preserve">offrir des promotions sur certains produits plus populaires, augmentez les quantités de certains </w:t>
      </w:r>
      <w:proofErr w:type="spellStart"/>
      <w:proofErr w:type="gramStart"/>
      <w:r w:rsidR="006D46B9">
        <w:rPr>
          <w:lang w:val="fr-CA"/>
        </w:rPr>
        <w:t>produits,etc</w:t>
      </w:r>
      <w:proofErr w:type="spellEnd"/>
      <w:r w:rsidR="006D46B9">
        <w:rPr>
          <w:lang w:val="fr-CA"/>
        </w:rPr>
        <w:t>.</w:t>
      </w:r>
      <w:proofErr w:type="gramEnd"/>
    </w:p>
    <w:p w14:paraId="00000052" w14:textId="77777777" w:rsidR="008A0E08" w:rsidRPr="00584361" w:rsidRDefault="008A0E08">
      <w:pPr>
        <w:jc w:val="both"/>
        <w:rPr>
          <w:lang w:val="fr-CA"/>
        </w:rPr>
      </w:pPr>
    </w:p>
    <w:p w14:paraId="00000057" w14:textId="77777777" w:rsidR="008A0E08" w:rsidRPr="00584361" w:rsidRDefault="009E4CF4">
      <w:pPr>
        <w:jc w:val="both"/>
        <w:rPr>
          <w:lang w:val="fr-CA"/>
        </w:rPr>
      </w:pPr>
      <w:r w:rsidRPr="00584361">
        <w:rPr>
          <w:b/>
          <w:lang w:val="fr-CA"/>
        </w:rPr>
        <w:t xml:space="preserve">Développement de produits et/ou services. </w:t>
      </w:r>
      <w:r w:rsidRPr="00584361">
        <w:rPr>
          <w:lang w:val="fr-CA"/>
        </w:rPr>
        <w:t xml:space="preserve">Nous utilisons des données pour développer de nouveaux produits. Par exemple, nous utilisons des renseignements personnels que nous anonymisons ou </w:t>
      </w:r>
      <w:proofErr w:type="spellStart"/>
      <w:r w:rsidRPr="00584361">
        <w:rPr>
          <w:lang w:val="fr-CA"/>
        </w:rPr>
        <w:t>pseudonymisons</w:t>
      </w:r>
      <w:proofErr w:type="spellEnd"/>
      <w:r w:rsidRPr="00584361">
        <w:rPr>
          <w:lang w:val="fr-CA"/>
        </w:rPr>
        <w:t>, afin de mieux comprendre les besoins de nos clients.</w:t>
      </w:r>
    </w:p>
    <w:p w14:paraId="00000060" w14:textId="77777777" w:rsidR="008A0E08" w:rsidRPr="00584361" w:rsidRDefault="008A0E08">
      <w:pPr>
        <w:jc w:val="both"/>
        <w:rPr>
          <w:lang w:val="fr-CA"/>
        </w:rPr>
      </w:pPr>
    </w:p>
    <w:p w14:paraId="0000006A" w14:textId="30D9D2B2" w:rsidR="008A0E08" w:rsidRDefault="009E4CF4">
      <w:pPr>
        <w:jc w:val="both"/>
        <w:rPr>
          <w:lang w:val="fr-CA"/>
        </w:rPr>
      </w:pPr>
      <w:r w:rsidRPr="00584361">
        <w:rPr>
          <w:b/>
          <w:lang w:val="fr-CA"/>
        </w:rPr>
        <w:t xml:space="preserve">Offres pertinentes. </w:t>
      </w:r>
      <w:r w:rsidR="006D46B9">
        <w:rPr>
          <w:lang w:val="fr-CA"/>
        </w:rPr>
        <w:t>NORDCUEILLE</w:t>
      </w:r>
      <w:r w:rsidR="006D46B9" w:rsidRPr="00584361">
        <w:rPr>
          <w:lang w:val="fr-CA"/>
        </w:rPr>
        <w:t xml:space="preserve"> </w:t>
      </w:r>
      <w:r w:rsidRPr="00584361">
        <w:rPr>
          <w:lang w:val="fr-CA"/>
        </w:rPr>
        <w:t xml:space="preserve">utilise des données pour vous fournir des informations pertinentes et importantes concernant les produits et services proposés. Nous analysons des données provenant de différentes sources pour prédire les informations qui seront les plus intéressantes et pertinentes pour vous et vous les communiquer de différentes manières. </w:t>
      </w:r>
    </w:p>
    <w:p w14:paraId="2CC9550F" w14:textId="77777777" w:rsidR="006D46B9" w:rsidRPr="00584361" w:rsidRDefault="006D46B9">
      <w:pPr>
        <w:jc w:val="both"/>
        <w:rPr>
          <w:lang w:val="fr-CA"/>
        </w:rPr>
      </w:pPr>
    </w:p>
    <w:p w14:paraId="0000006C" w14:textId="77777777" w:rsidR="008A0E08" w:rsidRPr="00584361" w:rsidRDefault="008A0E08">
      <w:pPr>
        <w:jc w:val="both"/>
        <w:rPr>
          <w:lang w:val="fr-CA"/>
        </w:rPr>
      </w:pPr>
    </w:p>
    <w:p w14:paraId="0000006E" w14:textId="77777777" w:rsidR="008A0E08" w:rsidRPr="00584361" w:rsidRDefault="008A0E08">
      <w:pPr>
        <w:jc w:val="both"/>
        <w:rPr>
          <w:lang w:val="fr-CA"/>
        </w:rPr>
      </w:pPr>
    </w:p>
    <w:p w14:paraId="0000006F" w14:textId="77777777" w:rsidR="008A0E08" w:rsidRPr="00175F5F" w:rsidRDefault="009E4CF4">
      <w:pPr>
        <w:numPr>
          <w:ilvl w:val="0"/>
          <w:numId w:val="3"/>
        </w:numPr>
        <w:jc w:val="both"/>
        <w:rPr>
          <w:lang w:val="fr-CA"/>
        </w:rPr>
      </w:pPr>
      <w:r w:rsidRPr="00175F5F">
        <w:rPr>
          <w:b/>
          <w:u w:val="single"/>
          <w:lang w:val="fr-CA"/>
        </w:rPr>
        <w:t xml:space="preserve">Les procédés de traitement utilisés </w:t>
      </w:r>
    </w:p>
    <w:p w14:paraId="00000070" w14:textId="412B6D68" w:rsidR="008A0E08" w:rsidRDefault="008A0E08">
      <w:pPr>
        <w:jc w:val="both"/>
        <w:rPr>
          <w:lang w:val="fr-CA"/>
        </w:rPr>
      </w:pPr>
    </w:p>
    <w:p w14:paraId="3A111116" w14:textId="2AEFE3EF" w:rsidR="00A01BB7" w:rsidRPr="00175F5F" w:rsidRDefault="006D46B9">
      <w:pPr>
        <w:jc w:val="both"/>
        <w:rPr>
          <w:lang w:val="fr-CA"/>
        </w:rPr>
      </w:pPr>
      <w:r>
        <w:rPr>
          <w:lang w:val="fr-CA"/>
        </w:rPr>
        <w:t>NORDCUEILLE</w:t>
      </w:r>
      <w:r>
        <w:rPr>
          <w:lang w:val="fr-CA"/>
        </w:rPr>
        <w:t xml:space="preserve"> </w:t>
      </w:r>
      <w:r w:rsidR="00A01BB7">
        <w:rPr>
          <w:lang w:val="fr-CA"/>
        </w:rPr>
        <w:t>accorde la plus grande importance à la sécurité de vos renseignements personnels et s’engage à traiter ceux-ci suivant les normes et standards de l’industrie</w:t>
      </w:r>
      <w:r w:rsidR="00E3623A">
        <w:rPr>
          <w:lang w:val="fr-CA"/>
        </w:rPr>
        <w:t>,</w:t>
      </w:r>
      <w:r w:rsidR="00A01BB7">
        <w:rPr>
          <w:lang w:val="fr-CA"/>
        </w:rPr>
        <w:t xml:space="preserve"> </w:t>
      </w:r>
      <w:r w:rsidR="00E3623A">
        <w:rPr>
          <w:lang w:val="fr-CA"/>
        </w:rPr>
        <w:t>uniquement</w:t>
      </w:r>
      <w:r w:rsidR="00A01BB7">
        <w:rPr>
          <w:lang w:val="fr-CA"/>
        </w:rPr>
        <w:t xml:space="preserve"> pour les fins pour lesquelles </w:t>
      </w:r>
      <w:r w:rsidR="00E3623A">
        <w:rPr>
          <w:lang w:val="fr-CA"/>
        </w:rPr>
        <w:t>ils</w:t>
      </w:r>
      <w:r w:rsidR="00A01BB7">
        <w:rPr>
          <w:lang w:val="fr-CA"/>
        </w:rPr>
        <w:t xml:space="preserve"> sont recueillis</w:t>
      </w:r>
      <w:r w:rsidR="00E3623A">
        <w:rPr>
          <w:lang w:val="fr-CA"/>
        </w:rPr>
        <w:t xml:space="preserve"> tel que décrit à la présente politique ou dans un avis spécifique à cet effet</w:t>
      </w:r>
      <w:r w:rsidR="00A01BB7">
        <w:rPr>
          <w:lang w:val="fr-CA"/>
        </w:rPr>
        <w:t>. Néanmoins, la sauvegarde absolue de ces derniers est impossible compte tenu des limites de sécurité inhérentes à une transmission via Internet. Les renseignements qui nous sont transmis le sont donc ultimement aux risques et périls de l’utilisateur.</w:t>
      </w:r>
    </w:p>
    <w:p w14:paraId="14775603" w14:textId="77777777" w:rsidR="00A01BB7" w:rsidRDefault="00A01BB7">
      <w:pPr>
        <w:jc w:val="both"/>
        <w:rPr>
          <w:lang w:val="fr-CA"/>
        </w:rPr>
      </w:pPr>
    </w:p>
    <w:p w14:paraId="00000084" w14:textId="77777777" w:rsidR="008A0E08" w:rsidRPr="00584361" w:rsidRDefault="008A0E08">
      <w:pPr>
        <w:jc w:val="both"/>
        <w:rPr>
          <w:b/>
          <w:lang w:val="fr-CA"/>
        </w:rPr>
      </w:pPr>
    </w:p>
    <w:p w14:paraId="00000085" w14:textId="77777777" w:rsidR="008A0E08" w:rsidRPr="00584361" w:rsidRDefault="008A0E08">
      <w:pPr>
        <w:jc w:val="both"/>
        <w:rPr>
          <w:lang w:val="fr-CA"/>
        </w:rPr>
      </w:pPr>
    </w:p>
    <w:p w14:paraId="00000086" w14:textId="718B78FC" w:rsidR="008A0E08" w:rsidRPr="00584361" w:rsidRDefault="009E4CF4">
      <w:pPr>
        <w:numPr>
          <w:ilvl w:val="0"/>
          <w:numId w:val="3"/>
        </w:numPr>
        <w:jc w:val="both"/>
        <w:rPr>
          <w:b/>
          <w:lang w:val="fr-CA"/>
        </w:rPr>
      </w:pPr>
      <w:r w:rsidRPr="00584361">
        <w:rPr>
          <w:b/>
          <w:u w:val="single"/>
          <w:lang w:val="fr-CA"/>
        </w:rPr>
        <w:t>Modalités d’accès et de contrôle des renseignements personnels</w:t>
      </w:r>
    </w:p>
    <w:p w14:paraId="00000087" w14:textId="77777777" w:rsidR="008A0E08" w:rsidRPr="00584361" w:rsidRDefault="008A0E08">
      <w:pPr>
        <w:ind w:left="720"/>
        <w:jc w:val="both"/>
        <w:rPr>
          <w:lang w:val="fr-CA"/>
        </w:rPr>
      </w:pPr>
    </w:p>
    <w:p w14:paraId="00000088" w14:textId="79587F42" w:rsidR="008A0E08" w:rsidRPr="00584361" w:rsidRDefault="006D46B9">
      <w:pPr>
        <w:pBdr>
          <w:top w:val="nil"/>
          <w:left w:val="nil"/>
          <w:bottom w:val="nil"/>
          <w:right w:val="nil"/>
          <w:between w:val="nil"/>
        </w:pBdr>
        <w:ind w:firstLine="720"/>
        <w:jc w:val="both"/>
        <w:rPr>
          <w:rFonts w:ascii="Roboto" w:eastAsia="Roboto" w:hAnsi="Roboto" w:cs="Roboto"/>
          <w:sz w:val="21"/>
          <w:szCs w:val="21"/>
          <w:highlight w:val="white"/>
          <w:lang w:val="fr-CA"/>
        </w:rPr>
      </w:pPr>
      <w:r>
        <w:rPr>
          <w:lang w:val="fr-CA"/>
        </w:rPr>
        <w:t>NORDCUEILLE</w:t>
      </w:r>
      <w:r w:rsidRPr="00584361">
        <w:rPr>
          <w:rFonts w:ascii="Roboto" w:eastAsia="Roboto" w:hAnsi="Roboto" w:cs="Roboto"/>
          <w:sz w:val="21"/>
          <w:szCs w:val="21"/>
          <w:highlight w:val="white"/>
          <w:lang w:val="fr-CA"/>
        </w:rPr>
        <w:t xml:space="preserve"> </w:t>
      </w:r>
      <w:r>
        <w:rPr>
          <w:rFonts w:ascii="Roboto" w:eastAsia="Roboto" w:hAnsi="Roboto" w:cs="Roboto"/>
          <w:sz w:val="21"/>
          <w:szCs w:val="21"/>
          <w:highlight w:val="white"/>
          <w:lang w:val="fr-CA"/>
        </w:rPr>
        <w:t>s’assure</w:t>
      </w:r>
      <w:r w:rsidR="009E4CF4" w:rsidRPr="00584361">
        <w:rPr>
          <w:rFonts w:ascii="Roboto" w:eastAsia="Roboto" w:hAnsi="Roboto" w:cs="Roboto"/>
          <w:sz w:val="21"/>
          <w:szCs w:val="21"/>
          <w:highlight w:val="white"/>
          <w:lang w:val="fr-CA"/>
        </w:rPr>
        <w:t xml:space="preserve"> que tous les renseignements personnels en sa possession sont aussi exacts, actuels et complets que nécessaires pour les fins pour lesquelles ils sont utilisés.</w:t>
      </w:r>
    </w:p>
    <w:p w14:paraId="00000089" w14:textId="77777777" w:rsidR="008A0E08" w:rsidRPr="00584361" w:rsidRDefault="008A0E08">
      <w:pPr>
        <w:pBdr>
          <w:top w:val="nil"/>
          <w:left w:val="nil"/>
          <w:bottom w:val="nil"/>
          <w:right w:val="nil"/>
          <w:between w:val="nil"/>
        </w:pBdr>
        <w:jc w:val="both"/>
        <w:rPr>
          <w:rFonts w:ascii="Roboto" w:eastAsia="Roboto" w:hAnsi="Roboto" w:cs="Roboto"/>
          <w:sz w:val="21"/>
          <w:szCs w:val="21"/>
          <w:highlight w:val="white"/>
          <w:lang w:val="fr-CA"/>
        </w:rPr>
      </w:pPr>
    </w:p>
    <w:p w14:paraId="0000008A" w14:textId="1183E431" w:rsidR="008A0E08" w:rsidRPr="00584361" w:rsidRDefault="009E4CF4">
      <w:pPr>
        <w:pBdr>
          <w:top w:val="nil"/>
          <w:left w:val="nil"/>
          <w:bottom w:val="nil"/>
          <w:right w:val="nil"/>
          <w:between w:val="nil"/>
        </w:pBdr>
        <w:jc w:val="both"/>
        <w:rPr>
          <w:rFonts w:ascii="Roboto" w:eastAsia="Roboto" w:hAnsi="Roboto" w:cs="Roboto"/>
          <w:sz w:val="21"/>
          <w:szCs w:val="21"/>
          <w:highlight w:val="white"/>
          <w:lang w:val="fr-CA"/>
        </w:rPr>
      </w:pPr>
      <w:r w:rsidRPr="00584361">
        <w:rPr>
          <w:rFonts w:ascii="Roboto" w:eastAsia="Roboto" w:hAnsi="Roboto" w:cs="Roboto"/>
          <w:sz w:val="21"/>
          <w:szCs w:val="21"/>
          <w:highlight w:val="white"/>
          <w:lang w:val="fr-CA"/>
        </w:rPr>
        <w:t>Vous avez le droit de demander accès à vos renseignements personnels aux fins de vérification et de demander une correction si ces derniers sont inexacts. Si vous croyez que vos renseignements personnels sont inexacts ou si vous souhaitez avoir accès à vos renseignements personnels, vous pouvez faire une demande en utilisant les coordonnées fournies à la fin de la présente Politique.</w:t>
      </w:r>
    </w:p>
    <w:p w14:paraId="0000008B" w14:textId="77777777" w:rsidR="008A0E08" w:rsidRPr="00584361" w:rsidRDefault="008A0E08">
      <w:pPr>
        <w:pBdr>
          <w:top w:val="nil"/>
          <w:left w:val="nil"/>
          <w:bottom w:val="nil"/>
          <w:right w:val="nil"/>
          <w:between w:val="nil"/>
        </w:pBdr>
        <w:jc w:val="both"/>
        <w:rPr>
          <w:rFonts w:ascii="Roboto" w:eastAsia="Roboto" w:hAnsi="Roboto" w:cs="Roboto"/>
          <w:sz w:val="21"/>
          <w:szCs w:val="21"/>
          <w:highlight w:val="white"/>
          <w:lang w:val="fr-CA"/>
        </w:rPr>
      </w:pPr>
    </w:p>
    <w:p w14:paraId="0000008C" w14:textId="7D869EF9" w:rsidR="008A0E08" w:rsidRPr="00584361" w:rsidRDefault="009E4CF4">
      <w:pPr>
        <w:pBdr>
          <w:top w:val="nil"/>
          <w:left w:val="nil"/>
          <w:bottom w:val="nil"/>
          <w:right w:val="nil"/>
          <w:between w:val="nil"/>
        </w:pBdr>
        <w:jc w:val="both"/>
        <w:rPr>
          <w:rFonts w:ascii="Roboto" w:eastAsia="Roboto" w:hAnsi="Roboto" w:cs="Roboto"/>
          <w:sz w:val="21"/>
          <w:szCs w:val="21"/>
          <w:highlight w:val="white"/>
          <w:lang w:val="fr-CA"/>
        </w:rPr>
      </w:pPr>
      <w:r w:rsidRPr="00584361">
        <w:rPr>
          <w:rFonts w:ascii="Roboto" w:eastAsia="Roboto" w:hAnsi="Roboto" w:cs="Roboto"/>
          <w:sz w:val="21"/>
          <w:szCs w:val="21"/>
          <w:highlight w:val="white"/>
          <w:lang w:val="fr-CA"/>
        </w:rPr>
        <w:t xml:space="preserve">Dans la mesure de nos moyens, nous vous fournirons un accès en temps opportun à vos renseignements personnels. Toutefois, par mesure de sécurité, il se peut que nous ayons besoin de vérifier votre identité. </w:t>
      </w:r>
    </w:p>
    <w:p w14:paraId="0000008D" w14:textId="77777777" w:rsidR="008A0E08" w:rsidRPr="00584361" w:rsidRDefault="008A0E08">
      <w:pPr>
        <w:pBdr>
          <w:top w:val="nil"/>
          <w:left w:val="nil"/>
          <w:bottom w:val="nil"/>
          <w:right w:val="nil"/>
          <w:between w:val="nil"/>
        </w:pBdr>
        <w:jc w:val="both"/>
        <w:rPr>
          <w:rFonts w:ascii="Roboto" w:eastAsia="Roboto" w:hAnsi="Roboto" w:cs="Roboto"/>
          <w:sz w:val="21"/>
          <w:szCs w:val="21"/>
          <w:highlight w:val="white"/>
          <w:lang w:val="fr-CA"/>
        </w:rPr>
      </w:pPr>
    </w:p>
    <w:p w14:paraId="0000008E" w14:textId="77777777" w:rsidR="008A0E08" w:rsidRPr="00584361" w:rsidRDefault="009E4CF4">
      <w:pPr>
        <w:pBdr>
          <w:top w:val="nil"/>
          <w:left w:val="nil"/>
          <w:bottom w:val="nil"/>
          <w:right w:val="nil"/>
          <w:between w:val="nil"/>
        </w:pBdr>
        <w:jc w:val="both"/>
        <w:rPr>
          <w:color w:val="3A3A3A"/>
          <w:sz w:val="28"/>
          <w:szCs w:val="28"/>
          <w:lang w:val="fr-CA"/>
        </w:rPr>
      </w:pPr>
      <w:r w:rsidRPr="00584361">
        <w:rPr>
          <w:rFonts w:ascii="Roboto" w:eastAsia="Roboto" w:hAnsi="Roboto" w:cs="Roboto"/>
          <w:sz w:val="21"/>
          <w:szCs w:val="21"/>
          <w:highlight w:val="white"/>
          <w:lang w:val="fr-CA"/>
        </w:rPr>
        <w:t>Par ailleurs, il peut y avoir des circonstances où nous ne pourrons vous donner accès à vos renseignements personnels. Notamment, lorsque l’accès peut mener à la divulgation de renseignements personnels d'une autre personne et que cette personne refuse de consentir à la divulgation de ceux-ci ou lorsque des restrictions juridiques s’appliquent. Si une telle situation se présente, nous vous aviserons de la raison pour laquelle nous ne pouvons vous donner accès à vos renseignements personnels.</w:t>
      </w:r>
    </w:p>
    <w:p w14:paraId="0000008F" w14:textId="0BD5E0C7" w:rsidR="008A0E08" w:rsidRDefault="008A0E08">
      <w:pPr>
        <w:jc w:val="both"/>
        <w:rPr>
          <w:lang w:val="fr-CA"/>
        </w:rPr>
      </w:pPr>
    </w:p>
    <w:p w14:paraId="271CF5E1" w14:textId="1D118C70" w:rsidR="001D1E8A" w:rsidRPr="00584361" w:rsidRDefault="001D1E8A">
      <w:pPr>
        <w:jc w:val="both"/>
        <w:rPr>
          <w:lang w:val="fr-CA"/>
        </w:rPr>
      </w:pPr>
      <w:r>
        <w:rPr>
          <w:rFonts w:ascii="Roboto" w:eastAsia="Roboto" w:hAnsi="Roboto" w:cs="Roboto"/>
          <w:sz w:val="21"/>
          <w:szCs w:val="21"/>
          <w:highlight w:val="white"/>
          <w:lang w:val="fr-CA"/>
        </w:rPr>
        <w:t>Si votre demande concerne des données apparaissant sur des pages web ou des plateformes de tierces parties, veuillez contacter directement ces tierces parties.</w:t>
      </w:r>
    </w:p>
    <w:p w14:paraId="00000090" w14:textId="77777777" w:rsidR="008A0E08" w:rsidRPr="00584361" w:rsidRDefault="008A0E08">
      <w:pPr>
        <w:jc w:val="both"/>
        <w:rPr>
          <w:lang w:val="fr-CA"/>
        </w:rPr>
      </w:pPr>
    </w:p>
    <w:p w14:paraId="00000091" w14:textId="77777777" w:rsidR="008A0E08" w:rsidRPr="00584361" w:rsidRDefault="009E4CF4">
      <w:pPr>
        <w:numPr>
          <w:ilvl w:val="0"/>
          <w:numId w:val="3"/>
        </w:numPr>
        <w:jc w:val="both"/>
        <w:rPr>
          <w:b/>
          <w:lang w:val="fr-CA"/>
        </w:rPr>
      </w:pPr>
      <w:r w:rsidRPr="00584361">
        <w:rPr>
          <w:b/>
          <w:u w:val="single"/>
          <w:lang w:val="fr-CA"/>
        </w:rPr>
        <w:t>Partage et raison du partage des renseignements personnels à des tiers</w:t>
      </w:r>
    </w:p>
    <w:p w14:paraId="00000092" w14:textId="77777777" w:rsidR="008A0E08" w:rsidRPr="00584361" w:rsidRDefault="008A0E08">
      <w:pPr>
        <w:jc w:val="both"/>
        <w:rPr>
          <w:lang w:val="fr-CA"/>
        </w:rPr>
      </w:pPr>
    </w:p>
    <w:p w14:paraId="00000093" w14:textId="1354AB91" w:rsidR="008A0E08" w:rsidRPr="00584361" w:rsidRDefault="009E4CF4">
      <w:pPr>
        <w:jc w:val="both"/>
        <w:rPr>
          <w:lang w:val="fr-CA"/>
        </w:rPr>
      </w:pPr>
      <w:r w:rsidRPr="00584361">
        <w:rPr>
          <w:rFonts w:ascii="Roboto" w:eastAsia="Roboto" w:hAnsi="Roboto" w:cs="Roboto"/>
          <w:sz w:val="21"/>
          <w:szCs w:val="21"/>
          <w:highlight w:val="white"/>
          <w:lang w:val="fr-CA"/>
        </w:rPr>
        <w:t xml:space="preserve">Nous ne partageons pas vos renseignements personnels avec des entreprises, des organisations, ni des personnes extérieures à </w:t>
      </w:r>
      <w:r w:rsidR="006D46B9">
        <w:rPr>
          <w:lang w:val="fr-CA"/>
        </w:rPr>
        <w:t>NORDCUEILLE</w:t>
      </w:r>
      <w:r w:rsidRPr="00584361">
        <w:rPr>
          <w:rFonts w:ascii="Roboto" w:eastAsia="Roboto" w:hAnsi="Roboto" w:cs="Roboto"/>
          <w:sz w:val="21"/>
          <w:szCs w:val="21"/>
          <w:highlight w:val="white"/>
          <w:lang w:val="fr-CA"/>
        </w:rPr>
        <w:t xml:space="preserve">, à l'exception </w:t>
      </w:r>
      <w:r w:rsidR="006D46B9">
        <w:rPr>
          <w:rFonts w:ascii="Roboto" w:eastAsia="Roboto" w:hAnsi="Roboto" w:cs="Roboto"/>
          <w:sz w:val="21"/>
          <w:szCs w:val="21"/>
          <w:highlight w:val="white"/>
          <w:lang w:val="fr-CA"/>
        </w:rPr>
        <w:t>d</w:t>
      </w:r>
      <w:r w:rsidRPr="00584361">
        <w:rPr>
          <w:rFonts w:ascii="Roboto" w:eastAsia="Roboto" w:hAnsi="Roboto" w:cs="Roboto"/>
          <w:sz w:val="21"/>
          <w:szCs w:val="21"/>
          <w:highlight w:val="white"/>
          <w:lang w:val="fr-CA"/>
        </w:rPr>
        <w:t>es cas suivants :</w:t>
      </w:r>
    </w:p>
    <w:p w14:paraId="00000094" w14:textId="77777777" w:rsidR="008A0E08" w:rsidRPr="00584361" w:rsidRDefault="008A0E08">
      <w:pPr>
        <w:jc w:val="both"/>
        <w:rPr>
          <w:lang w:val="fr-CA"/>
        </w:rPr>
      </w:pPr>
    </w:p>
    <w:p w14:paraId="00000095" w14:textId="0C66C8EB" w:rsidR="008A0E08" w:rsidRDefault="009E4CF4">
      <w:pPr>
        <w:numPr>
          <w:ilvl w:val="0"/>
          <w:numId w:val="5"/>
        </w:numPr>
        <w:jc w:val="both"/>
      </w:pPr>
      <w:r>
        <w:lastRenderedPageBreak/>
        <w:t xml:space="preserve">Avec </w:t>
      </w:r>
      <w:proofErr w:type="spellStart"/>
      <w:r>
        <w:t>votre</w:t>
      </w:r>
      <w:proofErr w:type="spellEnd"/>
      <w:r>
        <w:t xml:space="preserve"> </w:t>
      </w:r>
      <w:proofErr w:type="spellStart"/>
      <w:r>
        <w:t>consentement</w:t>
      </w:r>
      <w:proofErr w:type="spellEnd"/>
      <w:r>
        <w:t>.</w:t>
      </w:r>
    </w:p>
    <w:p w14:paraId="5E36A7D3" w14:textId="12A5A330" w:rsidR="003D3657" w:rsidRDefault="003D3657" w:rsidP="00DB5B06">
      <w:pPr>
        <w:ind w:left="720"/>
        <w:jc w:val="both"/>
      </w:pPr>
    </w:p>
    <w:p w14:paraId="204A5AB1" w14:textId="2E7BBF8F" w:rsidR="003D3657" w:rsidRPr="007215B3" w:rsidRDefault="003D3657">
      <w:pPr>
        <w:numPr>
          <w:ilvl w:val="0"/>
          <w:numId w:val="5"/>
        </w:numPr>
        <w:jc w:val="both"/>
        <w:rPr>
          <w:lang w:val="fr-CA"/>
        </w:rPr>
      </w:pPr>
      <w:r w:rsidRPr="007215B3">
        <w:rPr>
          <w:lang w:val="fr-CA"/>
        </w:rPr>
        <w:t>Pour le stockage</w:t>
      </w:r>
      <w:r w:rsidR="00926B63">
        <w:rPr>
          <w:lang w:val="fr-CA"/>
        </w:rPr>
        <w:t xml:space="preserve"> dans des serveurs </w:t>
      </w:r>
      <w:r w:rsidRPr="007215B3">
        <w:rPr>
          <w:lang w:val="fr-CA"/>
        </w:rPr>
        <w:t>infonuagique</w:t>
      </w:r>
      <w:r w:rsidR="00926B63">
        <w:rPr>
          <w:lang w:val="fr-CA"/>
        </w:rPr>
        <w:t>s</w:t>
      </w:r>
      <w:r w:rsidRPr="007215B3">
        <w:rPr>
          <w:lang w:val="fr-CA"/>
        </w:rPr>
        <w:t xml:space="preserve">, dans quel cas </w:t>
      </w:r>
      <w:r>
        <w:rPr>
          <w:lang w:val="fr-CA"/>
        </w:rPr>
        <w:t xml:space="preserve">les renseignements personnels pourraient transiter par des juridictions tierces. Notez que </w:t>
      </w:r>
      <w:r w:rsidRPr="007215B3">
        <w:rPr>
          <w:lang w:val="fr-CA"/>
        </w:rPr>
        <w:t xml:space="preserve">nous ne retenons </w:t>
      </w:r>
      <w:r w:rsidR="00926B63">
        <w:rPr>
          <w:lang w:val="fr-CA"/>
        </w:rPr>
        <w:t xml:space="preserve">que </w:t>
      </w:r>
      <w:r w:rsidRPr="007215B3">
        <w:rPr>
          <w:lang w:val="fr-CA"/>
        </w:rPr>
        <w:t>le</w:t>
      </w:r>
      <w:r>
        <w:rPr>
          <w:lang w:val="fr-CA"/>
        </w:rPr>
        <w:t>s services d’entreprises</w:t>
      </w:r>
      <w:r w:rsidR="007215B3">
        <w:rPr>
          <w:lang w:val="fr-CA"/>
        </w:rPr>
        <w:t xml:space="preserve"> renommées et dotées de politiques de confidentialité</w:t>
      </w:r>
      <w:r w:rsidR="00926B63">
        <w:rPr>
          <w:lang w:val="fr-CA"/>
        </w:rPr>
        <w:t>.</w:t>
      </w:r>
      <w:r>
        <w:rPr>
          <w:lang w:val="fr-CA"/>
        </w:rPr>
        <w:t xml:space="preserve"> </w:t>
      </w:r>
      <w:r w:rsidRPr="007215B3">
        <w:rPr>
          <w:lang w:val="fr-CA"/>
        </w:rPr>
        <w:t xml:space="preserve"> </w:t>
      </w:r>
    </w:p>
    <w:p w14:paraId="00000098" w14:textId="2102ECD0" w:rsidR="008A0E08" w:rsidRPr="00854A5D" w:rsidRDefault="009E4CF4" w:rsidP="006D46B9">
      <w:pPr>
        <w:jc w:val="both"/>
        <w:rPr>
          <w:lang w:val="fr-CA"/>
        </w:rPr>
      </w:pPr>
      <w:r w:rsidRPr="00584361">
        <w:rPr>
          <w:rFonts w:ascii="Roboto" w:eastAsia="Roboto" w:hAnsi="Roboto" w:cs="Roboto"/>
          <w:sz w:val="21"/>
          <w:szCs w:val="21"/>
          <w:highlight w:val="white"/>
          <w:lang w:val="fr-CA"/>
        </w:rPr>
        <w:t xml:space="preserve">  </w:t>
      </w:r>
    </w:p>
    <w:p w14:paraId="00000099" w14:textId="77777777" w:rsidR="008A0E08" w:rsidRPr="00584361" w:rsidRDefault="009E4CF4">
      <w:pPr>
        <w:numPr>
          <w:ilvl w:val="0"/>
          <w:numId w:val="2"/>
        </w:numPr>
        <w:jc w:val="both"/>
        <w:rPr>
          <w:rFonts w:ascii="Roboto" w:eastAsia="Roboto" w:hAnsi="Roboto" w:cs="Roboto"/>
          <w:sz w:val="21"/>
          <w:szCs w:val="21"/>
          <w:highlight w:val="white"/>
          <w:lang w:val="fr-CA"/>
        </w:rPr>
      </w:pPr>
      <w:r w:rsidRPr="00584361">
        <w:rPr>
          <w:rFonts w:ascii="Roboto" w:eastAsia="Roboto" w:hAnsi="Roboto" w:cs="Roboto"/>
          <w:sz w:val="21"/>
          <w:szCs w:val="21"/>
          <w:highlight w:val="white"/>
          <w:lang w:val="fr-CA"/>
        </w:rPr>
        <w:t xml:space="preserve">Pour des raisons juridiques : Nous transmettons des renseignements personnels en dehors de notre entreprise si l’accès à ceux-ci est nécessaire pour se conformer aux lois et réglementations en vigueur. </w:t>
      </w:r>
    </w:p>
    <w:p w14:paraId="0000009A" w14:textId="77777777" w:rsidR="008A0E08" w:rsidRPr="00584361" w:rsidRDefault="008A0E08">
      <w:pPr>
        <w:jc w:val="both"/>
        <w:rPr>
          <w:lang w:val="fr-CA"/>
        </w:rPr>
      </w:pPr>
    </w:p>
    <w:p w14:paraId="0000009B" w14:textId="1180B277" w:rsidR="008A0E08" w:rsidRPr="00584361" w:rsidRDefault="006D46B9">
      <w:pPr>
        <w:jc w:val="both"/>
        <w:rPr>
          <w:lang w:val="fr-CA"/>
        </w:rPr>
      </w:pPr>
      <w:r>
        <w:rPr>
          <w:lang w:val="fr-CA"/>
        </w:rPr>
        <w:t>NORDCUEILLE</w:t>
      </w:r>
      <w:r w:rsidRPr="00584361">
        <w:rPr>
          <w:lang w:val="fr-CA"/>
        </w:rPr>
        <w:t xml:space="preserve"> </w:t>
      </w:r>
      <w:r w:rsidR="009E4CF4" w:rsidRPr="00584361">
        <w:rPr>
          <w:lang w:val="fr-CA"/>
        </w:rPr>
        <w:t>s’engage à ne pas vendre ou louer vos renseignements personnels à une tierce partie.</w:t>
      </w:r>
    </w:p>
    <w:p w14:paraId="0000009C" w14:textId="77777777" w:rsidR="008A0E08" w:rsidRPr="00584361" w:rsidRDefault="008A0E08">
      <w:pPr>
        <w:jc w:val="both"/>
        <w:rPr>
          <w:lang w:val="fr-CA"/>
        </w:rPr>
      </w:pPr>
    </w:p>
    <w:p w14:paraId="0000009D" w14:textId="77777777" w:rsidR="008A0E08" w:rsidRPr="00584361" w:rsidRDefault="008A0E08">
      <w:pPr>
        <w:jc w:val="both"/>
        <w:rPr>
          <w:lang w:val="fr-CA"/>
        </w:rPr>
      </w:pPr>
    </w:p>
    <w:p w14:paraId="0000009E" w14:textId="77777777" w:rsidR="008A0E08" w:rsidRDefault="009E4CF4">
      <w:pPr>
        <w:numPr>
          <w:ilvl w:val="0"/>
          <w:numId w:val="3"/>
        </w:numPr>
        <w:jc w:val="both"/>
        <w:rPr>
          <w:b/>
        </w:rPr>
      </w:pPr>
      <w:r w:rsidRPr="00584361">
        <w:rPr>
          <w:b/>
          <w:u w:val="single"/>
          <w:lang w:val="fr-CA"/>
        </w:rPr>
        <w:t xml:space="preserve"> </w:t>
      </w:r>
      <w:proofErr w:type="spellStart"/>
      <w:r>
        <w:rPr>
          <w:b/>
          <w:u w:val="single"/>
        </w:rPr>
        <w:t>Témoins</w:t>
      </w:r>
      <w:proofErr w:type="spellEnd"/>
      <w:r>
        <w:rPr>
          <w:b/>
          <w:u w:val="single"/>
        </w:rPr>
        <w:t xml:space="preserve"> et technologies </w:t>
      </w:r>
      <w:proofErr w:type="spellStart"/>
      <w:r>
        <w:rPr>
          <w:b/>
          <w:u w:val="single"/>
        </w:rPr>
        <w:t>similaires</w:t>
      </w:r>
      <w:proofErr w:type="spellEnd"/>
      <w:r>
        <w:rPr>
          <w:b/>
          <w:u w:val="single"/>
        </w:rPr>
        <w:t xml:space="preserve"> </w:t>
      </w:r>
    </w:p>
    <w:p w14:paraId="0000009F" w14:textId="77777777" w:rsidR="008A0E08" w:rsidRDefault="008A0E08">
      <w:pPr>
        <w:jc w:val="both"/>
        <w:rPr>
          <w:b/>
        </w:rPr>
      </w:pPr>
    </w:p>
    <w:p w14:paraId="000000A0" w14:textId="431D2EF4" w:rsidR="008A0E08" w:rsidRPr="00584361" w:rsidRDefault="006D46B9">
      <w:pPr>
        <w:pBdr>
          <w:top w:val="nil"/>
          <w:left w:val="nil"/>
          <w:bottom w:val="nil"/>
          <w:right w:val="nil"/>
          <w:between w:val="nil"/>
        </w:pBdr>
        <w:jc w:val="both"/>
        <w:rPr>
          <w:lang w:val="fr-CA"/>
        </w:rPr>
      </w:pPr>
      <w:r>
        <w:rPr>
          <w:lang w:val="fr-CA"/>
        </w:rPr>
        <w:t>NORDCUEILLE</w:t>
      </w:r>
      <w:r w:rsidR="009E4CF4" w:rsidRPr="00584361">
        <w:rPr>
          <w:lang w:val="fr-CA"/>
        </w:rPr>
        <w:t xml:space="preserve"> peut utiliser des fichiers témoins (« cookies »), des balises Internet, des pixels invisibles, des fichiers journal ou autres technologies pour collecter certains renseignements personnels relatifs aux visiteurs sur nos sites Web, ainsi que sur les destinataires de nos infolettres, invitations et autres communications. Les témoins sont des éléments d'information transmis par le serveur au navigateur lors d'une visite du site Internet et qui permettent d'identifier de façon unique la connexion en cours. Ces données peuvent inclure des informations telles que votre adresse Internet (IP), le type de navigateur, la version du navigateur, les pages de notre site que vous consultez, l’heure et la date de votre visite, le temps de consultation et toute</w:t>
      </w:r>
      <w:r w:rsidR="00032D16">
        <w:rPr>
          <w:lang w:val="fr-CA"/>
        </w:rPr>
        <w:t>s</w:t>
      </w:r>
      <w:r w:rsidR="009E4CF4" w:rsidRPr="00584361">
        <w:rPr>
          <w:lang w:val="fr-CA"/>
        </w:rPr>
        <w:t xml:space="preserve"> autre</w:t>
      </w:r>
      <w:r w:rsidR="00032D16">
        <w:rPr>
          <w:lang w:val="fr-CA"/>
        </w:rPr>
        <w:t>s</w:t>
      </w:r>
      <w:r w:rsidR="009E4CF4" w:rsidRPr="00584361">
        <w:rPr>
          <w:lang w:val="fr-CA"/>
        </w:rPr>
        <w:t xml:space="preserve"> statistiques. </w:t>
      </w:r>
    </w:p>
    <w:p w14:paraId="000000A1" w14:textId="77777777" w:rsidR="008A0E08" w:rsidRPr="00584361" w:rsidRDefault="008A0E08">
      <w:pPr>
        <w:pBdr>
          <w:top w:val="nil"/>
          <w:left w:val="nil"/>
          <w:bottom w:val="nil"/>
          <w:right w:val="nil"/>
          <w:between w:val="nil"/>
        </w:pBdr>
        <w:jc w:val="both"/>
        <w:rPr>
          <w:lang w:val="fr-CA"/>
        </w:rPr>
      </w:pPr>
    </w:p>
    <w:p w14:paraId="000000A2" w14:textId="16570880" w:rsidR="008A0E08" w:rsidRDefault="009E4CF4">
      <w:pPr>
        <w:pBdr>
          <w:top w:val="nil"/>
          <w:left w:val="nil"/>
          <w:bottom w:val="nil"/>
          <w:right w:val="nil"/>
          <w:between w:val="nil"/>
        </w:pBdr>
        <w:jc w:val="both"/>
        <w:rPr>
          <w:lang w:val="fr-CA"/>
        </w:rPr>
      </w:pPr>
      <w:r w:rsidRPr="00584361">
        <w:rPr>
          <w:lang w:val="fr-CA"/>
        </w:rPr>
        <w:t xml:space="preserve">Les témoins utilisés servent notamment à retrouver l'historique de recherche ainsi que les paniers (ex : achats de </w:t>
      </w:r>
      <w:r w:rsidR="009147B9">
        <w:rPr>
          <w:lang w:val="fr-CA"/>
        </w:rPr>
        <w:t>billets</w:t>
      </w:r>
      <w:r w:rsidRPr="00584361">
        <w:rPr>
          <w:lang w:val="fr-CA"/>
        </w:rPr>
        <w:t>) liés à la session, pour faciliter l’expérience de navigation en ligne de l’utilisateur. Il est important de savoir que, l'activation de l'option témoins peut, selon la configuration choisie, permettre à d'autres serveurs d'installer des témoins sur votre système. Vous pouvez définir les paramètres de votre navigateur pour qu'il vous informe de la présence de témoins, vous laissant ainsi la possibilité de les accepter ou non.</w:t>
      </w:r>
    </w:p>
    <w:p w14:paraId="6D625D23" w14:textId="719BEE70" w:rsidR="00B540FC" w:rsidRDefault="00B540FC">
      <w:pPr>
        <w:pBdr>
          <w:top w:val="nil"/>
          <w:left w:val="nil"/>
          <w:bottom w:val="nil"/>
          <w:right w:val="nil"/>
          <w:between w:val="nil"/>
        </w:pBdr>
        <w:jc w:val="both"/>
        <w:rPr>
          <w:lang w:val="fr-CA"/>
        </w:rPr>
      </w:pPr>
    </w:p>
    <w:p w14:paraId="06174018" w14:textId="6E7005AE" w:rsidR="00B540FC" w:rsidRPr="00584361" w:rsidRDefault="00B540FC">
      <w:pPr>
        <w:pBdr>
          <w:top w:val="nil"/>
          <w:left w:val="nil"/>
          <w:bottom w:val="nil"/>
          <w:right w:val="nil"/>
          <w:between w:val="nil"/>
        </w:pBdr>
        <w:jc w:val="both"/>
        <w:rPr>
          <w:b/>
          <w:lang w:val="fr-CA"/>
        </w:rPr>
      </w:pPr>
      <w:r>
        <w:rPr>
          <w:lang w:val="fr-CA"/>
        </w:rPr>
        <w:t>Veuillez noter que notre site web pourrait contenir des liens ou renvois vers des sites de tierces parties. La présente politique cesse de s’appliquer au moment de quitter notre site web et</w:t>
      </w:r>
      <w:r w:rsidR="006D46B9" w:rsidRPr="006D46B9">
        <w:rPr>
          <w:lang w:val="fr-CA"/>
        </w:rPr>
        <w:t xml:space="preserve"> </w:t>
      </w:r>
      <w:r w:rsidR="006D46B9">
        <w:rPr>
          <w:lang w:val="fr-CA"/>
        </w:rPr>
        <w:t>NORDCUEILLE</w:t>
      </w:r>
      <w:r>
        <w:rPr>
          <w:lang w:val="fr-CA"/>
        </w:rPr>
        <w:t xml:space="preserve"> n’est pas responsable de la collecte ou du traitement de renseignements personnels par ces tiers ou via ces sources externes.   </w:t>
      </w:r>
    </w:p>
    <w:p w14:paraId="000000A3" w14:textId="77777777" w:rsidR="008A0E08" w:rsidRPr="00584361" w:rsidRDefault="008A0E08">
      <w:pPr>
        <w:jc w:val="both"/>
        <w:rPr>
          <w:lang w:val="fr-CA"/>
        </w:rPr>
      </w:pPr>
    </w:p>
    <w:p w14:paraId="000000A4" w14:textId="77777777" w:rsidR="008A0E08" w:rsidRDefault="009E4CF4">
      <w:pPr>
        <w:numPr>
          <w:ilvl w:val="0"/>
          <w:numId w:val="3"/>
        </w:numPr>
        <w:jc w:val="both"/>
        <w:rPr>
          <w:b/>
        </w:rPr>
      </w:pPr>
      <w:r w:rsidRPr="00584361">
        <w:rPr>
          <w:b/>
          <w:u w:val="single"/>
          <w:lang w:val="fr-CA"/>
        </w:rPr>
        <w:t xml:space="preserve"> </w:t>
      </w:r>
      <w:r>
        <w:rPr>
          <w:b/>
          <w:u w:val="single"/>
        </w:rPr>
        <w:t xml:space="preserve">Conservation des </w:t>
      </w:r>
      <w:proofErr w:type="spellStart"/>
      <w:r>
        <w:rPr>
          <w:b/>
          <w:u w:val="single"/>
        </w:rPr>
        <w:t>renseignements</w:t>
      </w:r>
      <w:proofErr w:type="spellEnd"/>
      <w:r>
        <w:rPr>
          <w:b/>
          <w:u w:val="single"/>
        </w:rPr>
        <w:t xml:space="preserve"> personnels </w:t>
      </w:r>
    </w:p>
    <w:p w14:paraId="000000A5" w14:textId="77777777" w:rsidR="008A0E08" w:rsidRDefault="008A0E08">
      <w:pPr>
        <w:jc w:val="both"/>
      </w:pPr>
    </w:p>
    <w:p w14:paraId="000000A6" w14:textId="7C7689FF" w:rsidR="008A0E08" w:rsidRPr="00584361" w:rsidRDefault="006D46B9">
      <w:pPr>
        <w:jc w:val="both"/>
        <w:rPr>
          <w:lang w:val="fr-CA"/>
        </w:rPr>
      </w:pPr>
      <w:r>
        <w:rPr>
          <w:lang w:val="fr-CA"/>
        </w:rPr>
        <w:t>NORDCUEILLE</w:t>
      </w:r>
      <w:r w:rsidRPr="00584361">
        <w:rPr>
          <w:lang w:val="fr-CA"/>
        </w:rPr>
        <w:t xml:space="preserve"> </w:t>
      </w:r>
      <w:r w:rsidR="009E4CF4" w:rsidRPr="00584361">
        <w:rPr>
          <w:lang w:val="fr-CA"/>
        </w:rPr>
        <w:t xml:space="preserve">garde les données collectées pendant différentes </w:t>
      </w:r>
      <w:proofErr w:type="gramStart"/>
      <w:r w:rsidR="009E4CF4" w:rsidRPr="00584361">
        <w:rPr>
          <w:lang w:val="fr-CA"/>
        </w:rPr>
        <w:t>périodes de temps</w:t>
      </w:r>
      <w:proofErr w:type="gramEnd"/>
      <w:r w:rsidR="009E4CF4" w:rsidRPr="00584361">
        <w:rPr>
          <w:lang w:val="fr-CA"/>
        </w:rPr>
        <w:t>, en fonction de leur nature et de leur utilité dans l’offre de nos produits et services. Durant la pério</w:t>
      </w:r>
      <w:r w:rsidR="00032D16">
        <w:rPr>
          <w:lang w:val="fr-CA"/>
        </w:rPr>
        <w:t>d</w:t>
      </w:r>
      <w:r w:rsidR="009E4CF4" w:rsidRPr="00584361">
        <w:rPr>
          <w:lang w:val="fr-CA"/>
        </w:rPr>
        <w:t xml:space="preserve">e de conservation, </w:t>
      </w:r>
      <w:r>
        <w:rPr>
          <w:lang w:val="fr-CA"/>
        </w:rPr>
        <w:t>NORDCUEILLE</w:t>
      </w:r>
      <w:r w:rsidRPr="00584361">
        <w:rPr>
          <w:lang w:val="fr-CA"/>
        </w:rPr>
        <w:t xml:space="preserve"> </w:t>
      </w:r>
      <w:r w:rsidR="009E4CF4" w:rsidRPr="00584361">
        <w:rPr>
          <w:lang w:val="fr-CA"/>
        </w:rPr>
        <w:t xml:space="preserve">prend des mesures physiques et techniques pour </w:t>
      </w:r>
      <w:r w:rsidR="00D317CB">
        <w:rPr>
          <w:lang w:val="fr-CA"/>
        </w:rPr>
        <w:t>assurer</w:t>
      </w:r>
      <w:r w:rsidR="009E4CF4" w:rsidRPr="00584361">
        <w:rPr>
          <w:lang w:val="fr-CA"/>
        </w:rPr>
        <w:t xml:space="preserve"> la sécurité des données contenant des renseignements personnels. </w:t>
      </w:r>
    </w:p>
    <w:p w14:paraId="000000A7" w14:textId="77777777" w:rsidR="008A0E08" w:rsidRPr="00584361" w:rsidRDefault="008A0E08">
      <w:pPr>
        <w:jc w:val="both"/>
        <w:rPr>
          <w:lang w:val="fr-CA"/>
        </w:rPr>
      </w:pPr>
    </w:p>
    <w:p w14:paraId="000000A8" w14:textId="390A76BF" w:rsidR="008A0E08" w:rsidRPr="00584361" w:rsidRDefault="009E4CF4">
      <w:pPr>
        <w:jc w:val="both"/>
        <w:rPr>
          <w:lang w:val="fr-CA"/>
        </w:rPr>
      </w:pPr>
      <w:r w:rsidRPr="00584361">
        <w:rPr>
          <w:lang w:val="fr-CA"/>
        </w:rPr>
        <w:t>Les principaux endroits où sont conservés les renseignements personnels</w:t>
      </w:r>
      <w:r w:rsidR="0088262A">
        <w:rPr>
          <w:lang w:val="fr-CA"/>
        </w:rPr>
        <w:t xml:space="preserve"> </w:t>
      </w:r>
      <w:r w:rsidRPr="00584361">
        <w:rPr>
          <w:lang w:val="fr-CA"/>
        </w:rPr>
        <w:t xml:space="preserve">les villes dans lesquelles </w:t>
      </w:r>
      <w:r w:rsidR="006D46B9">
        <w:rPr>
          <w:lang w:val="fr-CA"/>
        </w:rPr>
        <w:t>GOOGLE</w:t>
      </w:r>
      <w:r w:rsidRPr="00584361">
        <w:rPr>
          <w:lang w:val="fr-CA"/>
        </w:rPr>
        <w:t xml:space="preserve"> possède des serveurs contenant les données collectées par </w:t>
      </w:r>
      <w:r w:rsidR="006D46B9">
        <w:rPr>
          <w:lang w:val="fr-CA"/>
        </w:rPr>
        <w:t>NORDCUEILLE</w:t>
      </w:r>
      <w:r w:rsidR="006D46B9">
        <w:rPr>
          <w:lang w:val="fr-CA"/>
        </w:rPr>
        <w:t>.</w:t>
      </w:r>
    </w:p>
    <w:p w14:paraId="000000A9" w14:textId="77777777" w:rsidR="008A0E08" w:rsidRPr="00584361" w:rsidRDefault="008A0E08">
      <w:pPr>
        <w:jc w:val="both"/>
        <w:rPr>
          <w:lang w:val="fr-CA"/>
        </w:rPr>
      </w:pPr>
    </w:p>
    <w:p w14:paraId="000000AA" w14:textId="36BDD073" w:rsidR="008A0E08" w:rsidRDefault="009E4CF4">
      <w:pPr>
        <w:pBdr>
          <w:top w:val="nil"/>
          <w:left w:val="nil"/>
          <w:bottom w:val="nil"/>
          <w:right w:val="nil"/>
          <w:between w:val="nil"/>
        </w:pBdr>
        <w:jc w:val="both"/>
        <w:rPr>
          <w:lang w:val="fr-CA"/>
        </w:rPr>
      </w:pPr>
      <w:r w:rsidRPr="00584361">
        <w:rPr>
          <w:lang w:val="fr-CA"/>
        </w:rPr>
        <w:t>Les renseignements personnels peuvent être conservés à l'extérieur du pays dans lequel vous vivez, si un tiers fournisseur ou une autre entité à qui nous divulguons des renseignements personnels conformément à la présente Politique est situé à l'extérieur du pays. Dans de tels cas, les renseignements personnels peuvent être assujettis aux lois locales des pays ou territoires au sein desquels les renseignements sont collectés, utilisés, divulgués ou entreposés, et les autorités gouvernementales et les autorités chargées de l'application de la loi de ces pays ou territoires peuvent y avoir accès.</w:t>
      </w:r>
    </w:p>
    <w:p w14:paraId="2AF29848" w14:textId="37C8C717" w:rsidR="00881E0E" w:rsidRDefault="00881E0E">
      <w:pPr>
        <w:pBdr>
          <w:top w:val="nil"/>
          <w:left w:val="nil"/>
          <w:bottom w:val="nil"/>
          <w:right w:val="nil"/>
          <w:between w:val="nil"/>
        </w:pBdr>
        <w:jc w:val="both"/>
        <w:rPr>
          <w:lang w:val="fr-CA"/>
        </w:rPr>
      </w:pPr>
    </w:p>
    <w:p w14:paraId="2C8A9B64" w14:textId="6C99C210" w:rsidR="00881E0E" w:rsidRPr="00584361" w:rsidRDefault="00881E0E">
      <w:pPr>
        <w:pBdr>
          <w:top w:val="nil"/>
          <w:left w:val="nil"/>
          <w:bottom w:val="nil"/>
          <w:right w:val="nil"/>
          <w:between w:val="nil"/>
        </w:pBdr>
        <w:jc w:val="both"/>
        <w:rPr>
          <w:lang w:val="fr-CA"/>
        </w:rPr>
      </w:pPr>
      <w:r>
        <w:rPr>
          <w:lang w:val="fr-CA"/>
        </w:rPr>
        <w:t xml:space="preserve">Une fois la période de conservation expirée, les renseignements personnels sont détruits. Seuls les statistiques ou rapports contenant des données dépersonnalisées et anonymisées pourront être conservés pour des </w:t>
      </w:r>
      <w:proofErr w:type="gramStart"/>
      <w:r>
        <w:rPr>
          <w:lang w:val="fr-CA"/>
        </w:rPr>
        <w:t>périodes de temps</w:t>
      </w:r>
      <w:proofErr w:type="gramEnd"/>
      <w:r>
        <w:rPr>
          <w:lang w:val="fr-CA"/>
        </w:rPr>
        <w:t xml:space="preserve"> prolongées.  </w:t>
      </w:r>
    </w:p>
    <w:p w14:paraId="000000AB" w14:textId="77777777" w:rsidR="008A0E08" w:rsidRPr="00584361" w:rsidRDefault="008A0E08">
      <w:pPr>
        <w:jc w:val="both"/>
        <w:rPr>
          <w:lang w:val="fr-CA"/>
        </w:rPr>
      </w:pPr>
    </w:p>
    <w:p w14:paraId="000000AC" w14:textId="77777777" w:rsidR="008A0E08" w:rsidRPr="00584361" w:rsidRDefault="008A0E08">
      <w:pPr>
        <w:jc w:val="both"/>
        <w:rPr>
          <w:lang w:val="fr-CA"/>
        </w:rPr>
      </w:pPr>
    </w:p>
    <w:p w14:paraId="000000AD" w14:textId="77777777" w:rsidR="008A0E08" w:rsidRPr="00584361" w:rsidRDefault="009E4CF4">
      <w:pPr>
        <w:jc w:val="both"/>
        <w:rPr>
          <w:b/>
          <w:lang w:val="fr-CA"/>
        </w:rPr>
      </w:pPr>
      <w:r w:rsidRPr="00584361">
        <w:rPr>
          <w:b/>
          <w:lang w:val="fr-CA"/>
        </w:rPr>
        <w:t xml:space="preserve">Autres informations </w:t>
      </w:r>
    </w:p>
    <w:p w14:paraId="000000AE" w14:textId="77777777" w:rsidR="008A0E08" w:rsidRPr="00584361" w:rsidRDefault="008A0E08">
      <w:pPr>
        <w:jc w:val="both"/>
        <w:rPr>
          <w:lang w:val="fr-CA"/>
        </w:rPr>
      </w:pPr>
    </w:p>
    <w:p w14:paraId="000000AF" w14:textId="77777777" w:rsidR="008A0E08" w:rsidRPr="00584361" w:rsidRDefault="009E4CF4">
      <w:pPr>
        <w:jc w:val="both"/>
        <w:rPr>
          <w:i/>
          <w:lang w:val="fr-CA"/>
        </w:rPr>
      </w:pPr>
      <w:r w:rsidRPr="00584361">
        <w:rPr>
          <w:i/>
          <w:lang w:val="fr-CA"/>
        </w:rPr>
        <w:t xml:space="preserve">Modifications des présentes règles : </w:t>
      </w:r>
    </w:p>
    <w:p w14:paraId="000000B0" w14:textId="0CEE1BAA" w:rsidR="008A0E08" w:rsidRPr="00584361" w:rsidRDefault="009E4CF4">
      <w:pPr>
        <w:jc w:val="both"/>
        <w:rPr>
          <w:rFonts w:ascii="Roboto" w:eastAsia="Roboto" w:hAnsi="Roboto" w:cs="Roboto"/>
          <w:i/>
          <w:lang w:val="fr-CA"/>
        </w:rPr>
      </w:pPr>
      <w:r w:rsidRPr="00584361">
        <w:rPr>
          <w:rFonts w:ascii="Roboto" w:eastAsia="Roboto" w:hAnsi="Roboto" w:cs="Roboto"/>
          <w:lang w:val="fr-CA"/>
        </w:rPr>
        <w:t xml:space="preserve">Nous apportons des modifications </w:t>
      </w:r>
      <w:r w:rsidR="00032D16">
        <w:rPr>
          <w:rFonts w:ascii="Roboto" w:eastAsia="Roboto" w:hAnsi="Roboto" w:cs="Roboto"/>
          <w:lang w:val="fr-CA"/>
        </w:rPr>
        <w:t>à</w:t>
      </w:r>
      <w:r w:rsidRPr="00584361">
        <w:rPr>
          <w:rFonts w:ascii="Roboto" w:eastAsia="Roboto" w:hAnsi="Roboto" w:cs="Roboto"/>
          <w:lang w:val="fr-CA"/>
        </w:rPr>
        <w:t xml:space="preserve"> </w:t>
      </w:r>
      <w:r w:rsidR="00032D16">
        <w:rPr>
          <w:rFonts w:ascii="Roboto" w:eastAsia="Roboto" w:hAnsi="Roboto" w:cs="Roboto"/>
          <w:lang w:val="fr-CA"/>
        </w:rPr>
        <w:t xml:space="preserve">la </w:t>
      </w:r>
      <w:r w:rsidRPr="00584361">
        <w:rPr>
          <w:rFonts w:ascii="Roboto" w:eastAsia="Roboto" w:hAnsi="Roboto" w:cs="Roboto"/>
          <w:lang w:val="fr-CA"/>
        </w:rPr>
        <w:t xml:space="preserve">présente </w:t>
      </w:r>
      <w:r w:rsidR="00032D16">
        <w:rPr>
          <w:rFonts w:ascii="Roboto" w:eastAsia="Roboto" w:hAnsi="Roboto" w:cs="Roboto"/>
          <w:lang w:val="fr-CA"/>
        </w:rPr>
        <w:t>Politique</w:t>
      </w:r>
      <w:r w:rsidRPr="00584361">
        <w:rPr>
          <w:rFonts w:ascii="Roboto" w:eastAsia="Roboto" w:hAnsi="Roboto" w:cs="Roboto"/>
          <w:lang w:val="fr-CA"/>
        </w:rPr>
        <w:t xml:space="preserve"> de confidentialité de temps à autre. Toute diminution de vos droits dans le cadre de</w:t>
      </w:r>
      <w:r w:rsidR="00032D16">
        <w:rPr>
          <w:rFonts w:ascii="Roboto" w:eastAsia="Roboto" w:hAnsi="Roboto" w:cs="Roboto"/>
          <w:lang w:val="fr-CA"/>
        </w:rPr>
        <w:t xml:space="preserve"> la</w:t>
      </w:r>
      <w:r w:rsidRPr="00584361">
        <w:rPr>
          <w:rFonts w:ascii="Roboto" w:eastAsia="Roboto" w:hAnsi="Roboto" w:cs="Roboto"/>
          <w:lang w:val="fr-CA"/>
        </w:rPr>
        <w:t xml:space="preserve"> présente </w:t>
      </w:r>
      <w:r w:rsidR="00032D16">
        <w:rPr>
          <w:rFonts w:ascii="Roboto" w:eastAsia="Roboto" w:hAnsi="Roboto" w:cs="Roboto"/>
          <w:lang w:val="fr-CA"/>
        </w:rPr>
        <w:t>Politique</w:t>
      </w:r>
      <w:r w:rsidRPr="00584361">
        <w:rPr>
          <w:rFonts w:ascii="Roboto" w:eastAsia="Roboto" w:hAnsi="Roboto" w:cs="Roboto"/>
          <w:lang w:val="fr-CA"/>
        </w:rPr>
        <w:t xml:space="preserve"> de confidentialité ne saurait être appliquée sans votre consentement explicite. Nous indiquons toujours la date à laquelle les dernières modifications ont été apportées et vous permettons d'accéder aux </w:t>
      </w:r>
      <w:hyperlink r:id="rId8">
        <w:r w:rsidRPr="00584361">
          <w:rPr>
            <w:rFonts w:ascii="Roboto" w:eastAsia="Roboto" w:hAnsi="Roboto" w:cs="Roboto"/>
            <w:color w:val="3367D6"/>
            <w:lang w:val="fr-CA"/>
          </w:rPr>
          <w:t>versions archivées</w:t>
        </w:r>
      </w:hyperlink>
      <w:r w:rsidRPr="00584361">
        <w:rPr>
          <w:rFonts w:ascii="Roboto" w:eastAsia="Roboto" w:hAnsi="Roboto" w:cs="Roboto"/>
          <w:lang w:val="fr-CA"/>
        </w:rPr>
        <w:t xml:space="preserve"> en vue de les consulter. Si les modifications sont significatives, nous publions un av</w:t>
      </w:r>
      <w:r w:rsidR="009A585C">
        <w:rPr>
          <w:rFonts w:ascii="Roboto" w:eastAsia="Roboto" w:hAnsi="Roboto" w:cs="Roboto"/>
          <w:lang w:val="fr-CA"/>
        </w:rPr>
        <w:t>is</w:t>
      </w:r>
      <w:r w:rsidRPr="00584361">
        <w:rPr>
          <w:rFonts w:ascii="Roboto" w:eastAsia="Roboto" w:hAnsi="Roboto" w:cs="Roboto"/>
          <w:lang w:val="fr-CA"/>
        </w:rPr>
        <w:t xml:space="preserve"> mis en évidence</w:t>
      </w:r>
      <w:r w:rsidR="009A585C">
        <w:rPr>
          <w:rFonts w:ascii="Roboto" w:eastAsia="Roboto" w:hAnsi="Roboto" w:cs="Roboto"/>
          <w:lang w:val="fr-CA"/>
        </w:rPr>
        <w:t xml:space="preserve"> sur notre site web</w:t>
      </w:r>
      <w:r w:rsidRPr="00584361">
        <w:rPr>
          <w:rFonts w:ascii="Roboto" w:eastAsia="Roboto" w:hAnsi="Roboto" w:cs="Roboto"/>
          <w:lang w:val="fr-CA"/>
        </w:rPr>
        <w:t xml:space="preserve"> (y compris, pour certains services, par le biais d'une notification par </w:t>
      </w:r>
      <w:proofErr w:type="gramStart"/>
      <w:r w:rsidRPr="00584361">
        <w:rPr>
          <w:rFonts w:ascii="Roboto" w:eastAsia="Roboto" w:hAnsi="Roboto" w:cs="Roboto"/>
          <w:lang w:val="fr-CA"/>
        </w:rPr>
        <w:t>e-mail</w:t>
      </w:r>
      <w:proofErr w:type="gramEnd"/>
      <w:r w:rsidRPr="00584361">
        <w:rPr>
          <w:rFonts w:ascii="Roboto" w:eastAsia="Roboto" w:hAnsi="Roboto" w:cs="Roboto"/>
          <w:lang w:val="fr-CA"/>
        </w:rPr>
        <w:t>).</w:t>
      </w:r>
    </w:p>
    <w:p w14:paraId="000000B1" w14:textId="77777777" w:rsidR="008A0E08" w:rsidRPr="00584361" w:rsidRDefault="008A0E08">
      <w:pPr>
        <w:jc w:val="both"/>
        <w:rPr>
          <w:lang w:val="fr-CA"/>
        </w:rPr>
      </w:pPr>
    </w:p>
    <w:p w14:paraId="000000B2" w14:textId="77777777" w:rsidR="008A0E08" w:rsidRPr="00584361" w:rsidRDefault="009E4CF4">
      <w:pPr>
        <w:jc w:val="both"/>
        <w:rPr>
          <w:rFonts w:ascii="Roboto" w:eastAsia="Roboto" w:hAnsi="Roboto" w:cs="Roboto"/>
          <w:lang w:val="fr-CA"/>
        </w:rPr>
      </w:pPr>
      <w:r w:rsidRPr="00584361">
        <w:rPr>
          <w:i/>
          <w:lang w:val="fr-CA"/>
        </w:rPr>
        <w:t>Personne en charge de la conformité :</w:t>
      </w:r>
      <w:r w:rsidRPr="00584361">
        <w:rPr>
          <w:rFonts w:ascii="Roboto" w:eastAsia="Roboto" w:hAnsi="Roboto" w:cs="Roboto"/>
          <w:lang w:val="fr-CA"/>
        </w:rPr>
        <w:t xml:space="preserve"> </w:t>
      </w:r>
    </w:p>
    <w:p w14:paraId="000000B3" w14:textId="25A7FCC3" w:rsidR="008A0E08" w:rsidRPr="00584361" w:rsidRDefault="009E4CF4">
      <w:pPr>
        <w:pBdr>
          <w:top w:val="nil"/>
          <w:left w:val="nil"/>
          <w:bottom w:val="nil"/>
          <w:right w:val="nil"/>
          <w:between w:val="nil"/>
        </w:pBdr>
        <w:jc w:val="both"/>
        <w:rPr>
          <w:rFonts w:ascii="Roboto" w:eastAsia="Roboto" w:hAnsi="Roboto" w:cs="Roboto"/>
          <w:lang w:val="fr-CA"/>
        </w:rPr>
      </w:pPr>
      <w:r w:rsidRPr="00584361">
        <w:rPr>
          <w:rFonts w:ascii="Roboto" w:eastAsia="Roboto" w:hAnsi="Roboto" w:cs="Roboto"/>
          <w:lang w:val="fr-CA"/>
        </w:rPr>
        <w:t xml:space="preserve">Pour toute question, </w:t>
      </w:r>
      <w:r w:rsidR="009A585C">
        <w:rPr>
          <w:rFonts w:ascii="Roboto" w:eastAsia="Roboto" w:hAnsi="Roboto" w:cs="Roboto"/>
          <w:lang w:val="fr-CA"/>
        </w:rPr>
        <w:t xml:space="preserve">pour </w:t>
      </w:r>
      <w:r w:rsidRPr="00584361">
        <w:rPr>
          <w:rFonts w:ascii="Roboto" w:eastAsia="Roboto" w:hAnsi="Roboto" w:cs="Roboto"/>
          <w:lang w:val="fr-CA"/>
        </w:rPr>
        <w:t>formuler des commentaires ou</w:t>
      </w:r>
      <w:r w:rsidR="009A585C">
        <w:rPr>
          <w:rFonts w:ascii="Roboto" w:eastAsia="Roboto" w:hAnsi="Roboto" w:cs="Roboto"/>
          <w:lang w:val="fr-CA"/>
        </w:rPr>
        <w:t xml:space="preserve"> pour</w:t>
      </w:r>
      <w:r w:rsidRPr="00584361">
        <w:rPr>
          <w:rFonts w:ascii="Roboto" w:eastAsia="Roboto" w:hAnsi="Roboto" w:cs="Roboto"/>
          <w:lang w:val="fr-CA"/>
        </w:rPr>
        <w:t xml:space="preserve"> émettre une plainte au </w:t>
      </w:r>
      <w:proofErr w:type="gramStart"/>
      <w:r w:rsidRPr="00584361">
        <w:rPr>
          <w:rFonts w:ascii="Roboto" w:eastAsia="Roboto" w:hAnsi="Roboto" w:cs="Roboto"/>
          <w:lang w:val="fr-CA"/>
        </w:rPr>
        <w:t>sujet  de</w:t>
      </w:r>
      <w:proofErr w:type="gramEnd"/>
      <w:r w:rsidRPr="00584361">
        <w:rPr>
          <w:rFonts w:ascii="Roboto" w:eastAsia="Roboto" w:hAnsi="Roboto" w:cs="Roboto"/>
          <w:lang w:val="fr-CA"/>
        </w:rPr>
        <w:t xml:space="preserve"> cette politique, vous pouvez communiquer avec la personne responsable de veiller au respect de cette politique de confidentialité :</w:t>
      </w:r>
    </w:p>
    <w:p w14:paraId="210FD254" w14:textId="77777777" w:rsidR="0088262A" w:rsidRDefault="0088262A">
      <w:pPr>
        <w:pBdr>
          <w:top w:val="nil"/>
          <w:left w:val="nil"/>
          <w:bottom w:val="nil"/>
          <w:right w:val="nil"/>
          <w:between w:val="nil"/>
        </w:pBdr>
        <w:jc w:val="both"/>
        <w:rPr>
          <w:rFonts w:ascii="Roboto" w:eastAsia="Roboto" w:hAnsi="Roboto" w:cs="Roboto"/>
          <w:lang w:val="fr-CA"/>
        </w:rPr>
      </w:pPr>
    </w:p>
    <w:p w14:paraId="000000B4" w14:textId="375A5F89" w:rsidR="008A0E08" w:rsidRPr="00584361" w:rsidRDefault="0088262A">
      <w:pPr>
        <w:pBdr>
          <w:top w:val="nil"/>
          <w:left w:val="nil"/>
          <w:bottom w:val="nil"/>
          <w:right w:val="nil"/>
          <w:between w:val="nil"/>
        </w:pBdr>
        <w:jc w:val="both"/>
        <w:rPr>
          <w:rFonts w:ascii="Roboto" w:eastAsia="Roboto" w:hAnsi="Roboto" w:cs="Roboto"/>
          <w:lang w:val="fr-CA"/>
        </w:rPr>
      </w:pPr>
      <w:r>
        <w:rPr>
          <w:rFonts w:ascii="Roboto" w:eastAsia="Roboto" w:hAnsi="Roboto" w:cs="Roboto"/>
          <w:lang w:val="fr-CA"/>
        </w:rPr>
        <w:t>Nicolas Boulay</w:t>
      </w:r>
    </w:p>
    <w:p w14:paraId="6681CDA7" w14:textId="77777777" w:rsidR="0088262A" w:rsidRDefault="0088262A">
      <w:pPr>
        <w:pBdr>
          <w:top w:val="nil"/>
          <w:left w:val="nil"/>
          <w:bottom w:val="nil"/>
          <w:right w:val="nil"/>
          <w:between w:val="nil"/>
        </w:pBdr>
        <w:jc w:val="both"/>
        <w:rPr>
          <w:rFonts w:ascii="Roboto" w:eastAsia="Roboto" w:hAnsi="Roboto" w:cs="Roboto"/>
          <w:lang w:val="fr-CA"/>
        </w:rPr>
      </w:pPr>
      <w:r>
        <w:rPr>
          <w:lang w:val="fr-CA"/>
        </w:rPr>
        <w:t>NORDCUEILLE</w:t>
      </w:r>
      <w:r w:rsidRPr="00584361">
        <w:rPr>
          <w:rFonts w:ascii="Roboto" w:eastAsia="Roboto" w:hAnsi="Roboto" w:cs="Roboto"/>
          <w:lang w:val="fr-CA"/>
        </w:rPr>
        <w:t xml:space="preserve"> </w:t>
      </w:r>
    </w:p>
    <w:p w14:paraId="000000B6" w14:textId="1F236B39" w:rsidR="008A0E08" w:rsidRPr="00584361" w:rsidRDefault="0088262A">
      <w:pPr>
        <w:pBdr>
          <w:top w:val="nil"/>
          <w:left w:val="nil"/>
          <w:bottom w:val="nil"/>
          <w:right w:val="nil"/>
          <w:between w:val="nil"/>
        </w:pBdr>
        <w:jc w:val="both"/>
        <w:rPr>
          <w:rFonts w:ascii="Roboto" w:eastAsia="Roboto" w:hAnsi="Roboto" w:cs="Roboto"/>
          <w:lang w:val="fr-CA"/>
        </w:rPr>
      </w:pPr>
      <w:r>
        <w:rPr>
          <w:rFonts w:ascii="Roboto" w:eastAsia="Roboto" w:hAnsi="Roboto" w:cs="Roboto"/>
          <w:lang w:val="fr-CA"/>
        </w:rPr>
        <w:t>813 rue des Mouettes, Ragueneau, Québec, Canada</w:t>
      </w:r>
    </w:p>
    <w:p w14:paraId="000000B7" w14:textId="1654F998" w:rsidR="008A0E08" w:rsidRPr="00584361" w:rsidRDefault="009E4CF4">
      <w:pPr>
        <w:pBdr>
          <w:top w:val="nil"/>
          <w:left w:val="nil"/>
          <w:bottom w:val="nil"/>
          <w:right w:val="nil"/>
          <w:between w:val="nil"/>
        </w:pBdr>
        <w:jc w:val="both"/>
        <w:rPr>
          <w:rFonts w:ascii="Roboto" w:eastAsia="Roboto" w:hAnsi="Roboto" w:cs="Roboto"/>
          <w:lang w:val="fr-CA"/>
        </w:rPr>
      </w:pPr>
      <w:r w:rsidRPr="00584361">
        <w:rPr>
          <w:rFonts w:ascii="Roboto" w:eastAsia="Roboto" w:hAnsi="Roboto" w:cs="Roboto"/>
          <w:lang w:val="fr-CA"/>
        </w:rPr>
        <w:t xml:space="preserve">Téléphone : </w:t>
      </w:r>
      <w:r w:rsidR="0088262A">
        <w:rPr>
          <w:rFonts w:ascii="Roboto" w:eastAsia="Roboto" w:hAnsi="Roboto" w:cs="Roboto"/>
          <w:lang w:val="fr-CA"/>
        </w:rPr>
        <w:t>(581) 888-7449</w:t>
      </w:r>
    </w:p>
    <w:p w14:paraId="000000B9" w14:textId="2EEF8F54" w:rsidR="008A0E08" w:rsidRDefault="0088262A">
      <w:pPr>
        <w:pBdr>
          <w:top w:val="nil"/>
          <w:left w:val="nil"/>
          <w:bottom w:val="nil"/>
          <w:right w:val="nil"/>
          <w:between w:val="nil"/>
        </w:pBdr>
        <w:jc w:val="both"/>
      </w:pPr>
      <w:r>
        <w:rPr>
          <w:rFonts w:ascii="Roboto" w:eastAsia="Roboto" w:hAnsi="Roboto" w:cs="Roboto"/>
        </w:rPr>
        <w:t>Direction@nordcueille.com</w:t>
      </w:r>
    </w:p>
    <w:sectPr w:rsidR="008A0E0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8234E" w14:textId="77777777" w:rsidR="00C80211" w:rsidRDefault="00C80211" w:rsidP="00EA207A">
      <w:pPr>
        <w:spacing w:line="240" w:lineRule="auto"/>
      </w:pPr>
      <w:r>
        <w:separator/>
      </w:r>
    </w:p>
  </w:endnote>
  <w:endnote w:type="continuationSeparator" w:id="0">
    <w:p w14:paraId="11251B61" w14:textId="77777777" w:rsidR="00C80211" w:rsidRDefault="00C80211" w:rsidP="00EA2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99A77" w14:textId="77777777" w:rsidR="00C80211" w:rsidRDefault="00C80211" w:rsidP="00EA207A">
      <w:pPr>
        <w:spacing w:line="240" w:lineRule="auto"/>
      </w:pPr>
      <w:r>
        <w:separator/>
      </w:r>
    </w:p>
  </w:footnote>
  <w:footnote w:type="continuationSeparator" w:id="0">
    <w:p w14:paraId="6EDDE161" w14:textId="77777777" w:rsidR="00C80211" w:rsidRDefault="00C80211" w:rsidP="00EA20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577C"/>
    <w:multiLevelType w:val="multilevel"/>
    <w:tmpl w:val="EF82D6B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55660"/>
    <w:multiLevelType w:val="multilevel"/>
    <w:tmpl w:val="CE44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E466CE"/>
    <w:multiLevelType w:val="multilevel"/>
    <w:tmpl w:val="6026F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9A3193"/>
    <w:multiLevelType w:val="multilevel"/>
    <w:tmpl w:val="1BEC9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C1561A"/>
    <w:multiLevelType w:val="multilevel"/>
    <w:tmpl w:val="FCC22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9A1380"/>
    <w:multiLevelType w:val="multilevel"/>
    <w:tmpl w:val="80220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351EC1"/>
    <w:multiLevelType w:val="multilevel"/>
    <w:tmpl w:val="0FF22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0665269">
    <w:abstractNumId w:val="2"/>
  </w:num>
  <w:num w:numId="2" w16cid:durableId="295332996">
    <w:abstractNumId w:val="3"/>
  </w:num>
  <w:num w:numId="3" w16cid:durableId="1875148750">
    <w:abstractNumId w:val="6"/>
  </w:num>
  <w:num w:numId="4" w16cid:durableId="25908064">
    <w:abstractNumId w:val="4"/>
  </w:num>
  <w:num w:numId="5" w16cid:durableId="1816412320">
    <w:abstractNumId w:val="1"/>
  </w:num>
  <w:num w:numId="6" w16cid:durableId="1252661328">
    <w:abstractNumId w:val="5"/>
  </w:num>
  <w:num w:numId="7" w16cid:durableId="200535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08"/>
    <w:rsid w:val="00032D16"/>
    <w:rsid w:val="00081BAF"/>
    <w:rsid w:val="00097C44"/>
    <w:rsid w:val="000C08AD"/>
    <w:rsid w:val="000D1DC2"/>
    <w:rsid w:val="000E4E9E"/>
    <w:rsid w:val="00104953"/>
    <w:rsid w:val="00121709"/>
    <w:rsid w:val="00135624"/>
    <w:rsid w:val="00175F5F"/>
    <w:rsid w:val="001C4629"/>
    <w:rsid w:val="001D1345"/>
    <w:rsid w:val="001D1E8A"/>
    <w:rsid w:val="001F509E"/>
    <w:rsid w:val="001F7E1F"/>
    <w:rsid w:val="00246192"/>
    <w:rsid w:val="002613DF"/>
    <w:rsid w:val="002855E9"/>
    <w:rsid w:val="002976B6"/>
    <w:rsid w:val="002E744E"/>
    <w:rsid w:val="00357502"/>
    <w:rsid w:val="0037442A"/>
    <w:rsid w:val="003763B1"/>
    <w:rsid w:val="0038024E"/>
    <w:rsid w:val="00381087"/>
    <w:rsid w:val="00395060"/>
    <w:rsid w:val="003D3657"/>
    <w:rsid w:val="003E2F4B"/>
    <w:rsid w:val="003E522E"/>
    <w:rsid w:val="003F4FB2"/>
    <w:rsid w:val="004F47E5"/>
    <w:rsid w:val="00514153"/>
    <w:rsid w:val="00515AA4"/>
    <w:rsid w:val="00534FE1"/>
    <w:rsid w:val="00584361"/>
    <w:rsid w:val="005948C0"/>
    <w:rsid w:val="006A5629"/>
    <w:rsid w:val="006C2144"/>
    <w:rsid w:val="006D3057"/>
    <w:rsid w:val="006D46B9"/>
    <w:rsid w:val="00717242"/>
    <w:rsid w:val="00720D7A"/>
    <w:rsid w:val="007215B3"/>
    <w:rsid w:val="007330F9"/>
    <w:rsid w:val="00756085"/>
    <w:rsid w:val="00764C68"/>
    <w:rsid w:val="0077474F"/>
    <w:rsid w:val="007862F6"/>
    <w:rsid w:val="0079033D"/>
    <w:rsid w:val="007C2A4B"/>
    <w:rsid w:val="007E537E"/>
    <w:rsid w:val="00854A5D"/>
    <w:rsid w:val="00881E0E"/>
    <w:rsid w:val="0088262A"/>
    <w:rsid w:val="008959C7"/>
    <w:rsid w:val="008A0E08"/>
    <w:rsid w:val="009147B9"/>
    <w:rsid w:val="00926B63"/>
    <w:rsid w:val="00937798"/>
    <w:rsid w:val="00957911"/>
    <w:rsid w:val="009937CD"/>
    <w:rsid w:val="009A585C"/>
    <w:rsid w:val="009A5D79"/>
    <w:rsid w:val="009C1D93"/>
    <w:rsid w:val="009E109F"/>
    <w:rsid w:val="009E4CF4"/>
    <w:rsid w:val="00A01BB7"/>
    <w:rsid w:val="00A33294"/>
    <w:rsid w:val="00A61A95"/>
    <w:rsid w:val="00AB0664"/>
    <w:rsid w:val="00AC4A3B"/>
    <w:rsid w:val="00B24DFD"/>
    <w:rsid w:val="00B540FC"/>
    <w:rsid w:val="00BF162F"/>
    <w:rsid w:val="00C41223"/>
    <w:rsid w:val="00C4313E"/>
    <w:rsid w:val="00C76C77"/>
    <w:rsid w:val="00C80211"/>
    <w:rsid w:val="00CA6250"/>
    <w:rsid w:val="00CB1755"/>
    <w:rsid w:val="00CF7093"/>
    <w:rsid w:val="00D317CB"/>
    <w:rsid w:val="00D447D5"/>
    <w:rsid w:val="00D5322B"/>
    <w:rsid w:val="00D740D4"/>
    <w:rsid w:val="00D758F9"/>
    <w:rsid w:val="00D7687E"/>
    <w:rsid w:val="00DA593B"/>
    <w:rsid w:val="00DB5B06"/>
    <w:rsid w:val="00DF6AA5"/>
    <w:rsid w:val="00E1185D"/>
    <w:rsid w:val="00E13772"/>
    <w:rsid w:val="00E3623A"/>
    <w:rsid w:val="00E57A89"/>
    <w:rsid w:val="00E62388"/>
    <w:rsid w:val="00E627F4"/>
    <w:rsid w:val="00E90EAD"/>
    <w:rsid w:val="00EA207A"/>
    <w:rsid w:val="00EB093B"/>
    <w:rsid w:val="00EC430E"/>
    <w:rsid w:val="00ED179E"/>
    <w:rsid w:val="00EE18CB"/>
    <w:rsid w:val="00EF6CB0"/>
    <w:rsid w:val="00F43CD7"/>
    <w:rsid w:val="00FB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550C"/>
  <w15:docId w15:val="{29CB9603-142F-45A7-92AB-9CF9AE23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C214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14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97C44"/>
    <w:rPr>
      <w:b/>
      <w:bCs/>
    </w:rPr>
  </w:style>
  <w:style w:type="character" w:customStyle="1" w:styleId="ObjetducommentaireCar">
    <w:name w:val="Objet du commentaire Car"/>
    <w:basedOn w:val="CommentaireCar"/>
    <w:link w:val="Objetducommentaire"/>
    <w:uiPriority w:val="99"/>
    <w:semiHidden/>
    <w:rsid w:val="00097C44"/>
    <w:rPr>
      <w:b/>
      <w:bCs/>
      <w:sz w:val="20"/>
      <w:szCs w:val="20"/>
    </w:rPr>
  </w:style>
  <w:style w:type="paragraph" w:styleId="Paragraphedeliste">
    <w:name w:val="List Paragraph"/>
    <w:basedOn w:val="Normal"/>
    <w:uiPriority w:val="34"/>
    <w:qFormat/>
    <w:rsid w:val="00515AA4"/>
    <w:pPr>
      <w:ind w:left="720"/>
      <w:contextualSpacing/>
    </w:pPr>
  </w:style>
  <w:style w:type="paragraph" w:styleId="Rvision">
    <w:name w:val="Revision"/>
    <w:hidden/>
    <w:uiPriority w:val="99"/>
    <w:semiHidden/>
    <w:rsid w:val="00584361"/>
    <w:pPr>
      <w:spacing w:line="240" w:lineRule="auto"/>
    </w:pPr>
  </w:style>
  <w:style w:type="paragraph" w:styleId="Notedefin">
    <w:name w:val="endnote text"/>
    <w:basedOn w:val="Normal"/>
    <w:link w:val="NotedefinCar"/>
    <w:uiPriority w:val="99"/>
    <w:semiHidden/>
    <w:unhideWhenUsed/>
    <w:rsid w:val="00EA207A"/>
    <w:pPr>
      <w:spacing w:line="240" w:lineRule="auto"/>
    </w:pPr>
    <w:rPr>
      <w:sz w:val="20"/>
      <w:szCs w:val="20"/>
    </w:rPr>
  </w:style>
  <w:style w:type="character" w:customStyle="1" w:styleId="NotedefinCar">
    <w:name w:val="Note de fin Car"/>
    <w:basedOn w:val="Policepardfaut"/>
    <w:link w:val="Notedefin"/>
    <w:uiPriority w:val="99"/>
    <w:semiHidden/>
    <w:rsid w:val="00EA207A"/>
    <w:rPr>
      <w:sz w:val="20"/>
      <w:szCs w:val="20"/>
    </w:rPr>
  </w:style>
  <w:style w:type="character" w:styleId="Appeldenotedefin">
    <w:name w:val="endnote reference"/>
    <w:basedOn w:val="Policepardfaut"/>
    <w:uiPriority w:val="99"/>
    <w:semiHidden/>
    <w:unhideWhenUsed/>
    <w:rsid w:val="00EA207A"/>
    <w:rPr>
      <w:vertAlign w:val="superscript"/>
    </w:rPr>
  </w:style>
  <w:style w:type="paragraph" w:styleId="Notedebasdepage">
    <w:name w:val="footnote text"/>
    <w:basedOn w:val="Normal"/>
    <w:link w:val="NotedebasdepageCar"/>
    <w:uiPriority w:val="99"/>
    <w:semiHidden/>
    <w:unhideWhenUsed/>
    <w:rsid w:val="00EA207A"/>
    <w:pPr>
      <w:spacing w:line="240" w:lineRule="auto"/>
    </w:pPr>
    <w:rPr>
      <w:sz w:val="20"/>
      <w:szCs w:val="20"/>
    </w:rPr>
  </w:style>
  <w:style w:type="character" w:customStyle="1" w:styleId="NotedebasdepageCar">
    <w:name w:val="Note de bas de page Car"/>
    <w:basedOn w:val="Policepardfaut"/>
    <w:link w:val="Notedebasdepage"/>
    <w:uiPriority w:val="99"/>
    <w:semiHidden/>
    <w:rsid w:val="00EA207A"/>
    <w:rPr>
      <w:sz w:val="20"/>
      <w:szCs w:val="20"/>
    </w:rPr>
  </w:style>
  <w:style w:type="character" w:styleId="Appelnotedebasdep">
    <w:name w:val="footnote reference"/>
    <w:basedOn w:val="Policepardfaut"/>
    <w:uiPriority w:val="99"/>
    <w:semiHidden/>
    <w:unhideWhenUsed/>
    <w:rsid w:val="00EA207A"/>
    <w:rPr>
      <w:vertAlign w:val="superscript"/>
    </w:rPr>
  </w:style>
  <w:style w:type="character" w:styleId="Lienhypertexte">
    <w:name w:val="Hyperlink"/>
    <w:basedOn w:val="Policepardfaut"/>
    <w:uiPriority w:val="99"/>
    <w:unhideWhenUsed/>
    <w:rsid w:val="00E627F4"/>
    <w:rPr>
      <w:color w:val="0000FF" w:themeColor="hyperlink"/>
      <w:u w:val="single"/>
    </w:rPr>
  </w:style>
  <w:style w:type="character" w:customStyle="1" w:styleId="UnresolvedMention1">
    <w:name w:val="Unresolved Mention1"/>
    <w:basedOn w:val="Policepardfaut"/>
    <w:uiPriority w:val="99"/>
    <w:semiHidden/>
    <w:unhideWhenUsed/>
    <w:rsid w:val="00E627F4"/>
    <w:rPr>
      <w:color w:val="605E5C"/>
      <w:shd w:val="clear" w:color="auto" w:fill="E1DFDD"/>
    </w:rPr>
  </w:style>
  <w:style w:type="character" w:styleId="Lienhypertextesuivivisit">
    <w:name w:val="FollowedHyperlink"/>
    <w:basedOn w:val="Policepardfaut"/>
    <w:uiPriority w:val="99"/>
    <w:semiHidden/>
    <w:unhideWhenUsed/>
    <w:rsid w:val="00E62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archive?hl=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1A6A-2256-49D0-9561-427B660F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2173</Words>
  <Characters>11952</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Nicolas Boulay</cp:lastModifiedBy>
  <cp:revision>6</cp:revision>
  <dcterms:created xsi:type="dcterms:W3CDTF">2023-08-08T14:28:00Z</dcterms:created>
  <dcterms:modified xsi:type="dcterms:W3CDTF">2024-10-12T13:21:00Z</dcterms:modified>
</cp:coreProperties>
</file>